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方正小标宋简体" w:hAnsi="方正小标宋简体" w:eastAsia="方正小标宋简体" w:cs="方正小标宋简体"/>
          <w:sz w:val="44"/>
          <w:szCs w:val="44"/>
        </w:rPr>
      </w:pPr>
    </w:p>
    <w:p>
      <w:pPr>
        <w:spacing w:before="100" w:beforeLines="0" w:after="100" w:afterLine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中共定西市委巡察工作领导小组办公室</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rPr>
        <w:t>1</w:t>
      </w:r>
      <w:r>
        <w:rPr>
          <w:rFonts w:hint="eastAsia" w:ascii="方正小标宋简体" w:hAnsi="方正小标宋简体" w:eastAsia="方正小标宋简体" w:cs="方正小标宋简体"/>
          <w:sz w:val="44"/>
          <w:szCs w:val="44"/>
        </w:rPr>
        <w:t>年度部门决算</w:t>
      </w:r>
      <w:r>
        <w:rPr>
          <w:rFonts w:hint="eastAsia" w:ascii="方正小标宋简体" w:hAnsi="方正小标宋简体" w:eastAsia="方正小标宋简体" w:cs="方正小标宋简体"/>
          <w:sz w:val="44"/>
          <w:szCs w:val="44"/>
          <w:lang w:eastAsia="zh-CN"/>
        </w:rPr>
        <w:t>公开情况说明</w:t>
      </w: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default" w:ascii="Times New Roman" w:hAnsi="Times New Roman" w:eastAsia="Times New Roman"/>
          <w:sz w:val="24"/>
          <w:szCs w:val="24"/>
        </w:rPr>
      </w:pPr>
    </w:p>
    <w:p>
      <w:pPr>
        <w:spacing w:before="100" w:beforeLines="0" w:after="100" w:afterLines="0"/>
        <w:jc w:val="center"/>
        <w:rPr>
          <w:rFonts w:hint="eastAsia" w:ascii="方正小标宋简体" w:hAnsi="方正小标宋简体" w:eastAsia="方正小标宋简体" w:cs="方正小标宋简体"/>
          <w:sz w:val="44"/>
          <w:szCs w:val="24"/>
          <w:lang w:val="en-US" w:eastAsia="zh-CN"/>
        </w:rPr>
      </w:pPr>
      <w:r>
        <w:rPr>
          <w:rFonts w:hint="eastAsia" w:ascii="方正小标宋简体" w:hAnsi="方正小标宋简体" w:eastAsia="方正小标宋简体" w:cs="方正小标宋简体"/>
          <w:sz w:val="44"/>
          <w:szCs w:val="24"/>
          <w:lang w:val="en-US" w:eastAsia="zh-CN"/>
        </w:rPr>
        <w:t>2022年10月</w:t>
      </w:r>
    </w:p>
    <w:p>
      <w:pPr>
        <w:spacing w:before="100" w:beforeLines="0" w:after="100" w:afterLines="0"/>
        <w:jc w:val="both"/>
        <w:rPr>
          <w:rFonts w:hint="eastAsia" w:ascii="方正小标宋简体" w:hAnsi="方正小标宋简体" w:eastAsia="方正小标宋简体" w:cs="方正小标宋简体"/>
          <w:sz w:val="4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jc w:val="center"/>
        <w:textAlignment w:val="auto"/>
        <w:rPr>
          <w:rFonts w:hint="eastAsia" w:ascii="仿宋" w:hAnsi="仿宋" w:eastAsia="仿宋" w:cs="方正小标宋简体"/>
          <w:bCs/>
          <w:color w:val="000000" w:themeColor="text1"/>
          <w:sz w:val="36"/>
          <w:szCs w:val="32"/>
          <w14:textFill>
            <w14:solidFill>
              <w14:schemeClr w14:val="tx1"/>
            </w14:solidFill>
          </w14:textFill>
        </w:rPr>
      </w:pPr>
      <w:r>
        <w:rPr>
          <w:rFonts w:hint="eastAsia" w:ascii="仿宋_GB2312" w:hAnsi="仿宋_GB2312" w:eastAsia="仿宋_GB2312" w:cs="仿宋_GB2312"/>
          <w:b/>
          <w:sz w:val="32"/>
          <w:szCs w:val="32"/>
        </w:rPr>
        <w:t xml:space="preserve">目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录</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第一部分  部门概</w:t>
      </w:r>
      <w:r>
        <w:rPr>
          <w:rFonts w:hint="eastAsia" w:ascii="仿宋_GB2312" w:hAnsi="仿宋_GB2312" w:eastAsia="仿宋_GB2312" w:cs="仿宋_GB2312"/>
          <w:b/>
          <w:sz w:val="32"/>
          <w:szCs w:val="32"/>
          <w:lang w:val="en-US" w:eastAsia="zh-CN"/>
        </w:rPr>
        <w:t>况</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第二部分  202</w:t>
      </w:r>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年度部门决算表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经费支出决算表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第三部分  202</w:t>
      </w:r>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年度部门决算情况说明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经费支出决算情况说明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八、机关运行经费支出说明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九、政府采购支出说明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十、国有资产占用情况说明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十一、政府性基金预算财政拨款收支决算情况说明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十三、预算绩效情况说明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第四部分  名词解释</w:t>
      </w:r>
    </w:p>
    <w:p>
      <w:pPr>
        <w:keepNext w:val="0"/>
        <w:keepLines w:val="0"/>
        <w:pageBreakBefore w:val="0"/>
        <w:widowControl w:val="0"/>
        <w:kinsoku/>
        <w:wordWrap/>
        <w:overflowPunct/>
        <w:topLinePunct w:val="0"/>
        <w:autoSpaceDE w:val="0"/>
        <w:autoSpaceDN w:val="0"/>
        <w:bidi w:val="0"/>
        <w:adjustRightInd w:val="0"/>
        <w:snapToGrid/>
        <w:spacing w:beforeLines="0" w:afterLines="0" w:line="460" w:lineRule="exact"/>
        <w:jc w:val="lef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第一部分</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部门</w:t>
      </w:r>
      <w:r>
        <w:rPr>
          <w:rFonts w:hint="eastAsia" w:ascii="黑体" w:hAnsi="黑体" w:eastAsia="黑体" w:cs="黑体"/>
          <w:color w:val="000000" w:themeColor="text1"/>
          <w:sz w:val="32"/>
          <w:szCs w:val="32"/>
          <w:lang w:val="en-US" w:eastAsia="zh-CN"/>
          <w14:textFill>
            <w14:solidFill>
              <w14:schemeClr w14:val="tx1"/>
            </w14:solidFill>
          </w14:textFill>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2" w:firstLineChars="200"/>
        <w:jc w:val="both"/>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单位职责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市委巡察办主要职责是贯彻落实中央、省委和市委关于巡察工作的方针政策和决策部署，在履行职责过程中坚持和加强党对巡察工作的集中统一领导。承担调查研究、制度建设、服务保障等工作</w:t>
      </w:r>
      <w:r>
        <w:rPr>
          <w:rFonts w:hint="eastAsia" w:ascii="仿宋" w:hAnsi="仿宋" w:eastAsia="仿宋" w:cs="仿宋"/>
          <w:sz w:val="32"/>
          <w:szCs w:val="32"/>
          <w:lang w:eastAsia="zh-CN"/>
        </w:rPr>
        <w:t>，</w:t>
      </w:r>
      <w:r>
        <w:rPr>
          <w:rFonts w:hint="eastAsia" w:ascii="仿宋" w:hAnsi="仿宋" w:eastAsia="仿宋" w:cs="仿宋"/>
          <w:sz w:val="32"/>
          <w:szCs w:val="32"/>
        </w:rPr>
        <w:t>传达贯彻市委巡察工作领导小组的决策和部署</w:t>
      </w:r>
      <w:r>
        <w:rPr>
          <w:rFonts w:hint="eastAsia" w:ascii="仿宋" w:hAnsi="仿宋" w:eastAsia="仿宋" w:cs="仿宋"/>
          <w:sz w:val="32"/>
          <w:szCs w:val="32"/>
          <w:lang w:eastAsia="zh-CN"/>
        </w:rPr>
        <w:t>，</w:t>
      </w:r>
      <w:r>
        <w:rPr>
          <w:rFonts w:hint="eastAsia" w:ascii="仿宋" w:hAnsi="仿宋" w:eastAsia="仿宋" w:cs="仿宋"/>
          <w:sz w:val="32"/>
          <w:szCs w:val="32"/>
        </w:rPr>
        <w:t>统筹、协调、指导、督导市委巡察组开展工作</w:t>
      </w:r>
      <w:r>
        <w:rPr>
          <w:rFonts w:hint="eastAsia" w:ascii="仿宋" w:hAnsi="仿宋" w:eastAsia="仿宋" w:cs="仿宋"/>
          <w:sz w:val="32"/>
          <w:szCs w:val="32"/>
          <w:lang w:eastAsia="zh-CN"/>
        </w:rPr>
        <w:t>，</w:t>
      </w:r>
      <w:r>
        <w:rPr>
          <w:rFonts w:hint="eastAsia" w:ascii="仿宋" w:hAnsi="仿宋" w:eastAsia="仿宋" w:cs="仿宋"/>
          <w:sz w:val="32"/>
          <w:szCs w:val="32"/>
        </w:rPr>
        <w:t>指导县区巡察工作领导小组及其办公室开展巡察工作</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r>
        <w:rPr>
          <w:rFonts w:hint="eastAsia" w:ascii="仿宋" w:hAnsi="仿宋" w:eastAsia="仿宋" w:cs="仿宋"/>
          <w:sz w:val="32"/>
          <w:szCs w:val="32"/>
        </w:rPr>
        <w:t>完成市委和省委巡视办交办的其他任务。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机构设置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华文仿宋" w:eastAsia="仿宋_GB2312"/>
          <w:sz w:val="32"/>
          <w:szCs w:val="32"/>
        </w:rPr>
      </w:pPr>
      <w:r>
        <w:rPr>
          <w:rFonts w:hint="eastAsia" w:ascii="仿宋" w:hAnsi="仿宋" w:eastAsia="仿宋" w:cs="仿宋"/>
          <w:sz w:val="32"/>
          <w:szCs w:val="32"/>
          <w:lang w:eastAsia="zh-CN"/>
        </w:rPr>
        <w:t>市委巡察办</w:t>
      </w:r>
      <w:r>
        <w:rPr>
          <w:rFonts w:hint="eastAsia" w:ascii="仿宋" w:hAnsi="仿宋" w:eastAsia="仿宋" w:cs="仿宋"/>
          <w:sz w:val="32"/>
          <w:szCs w:val="32"/>
        </w:rPr>
        <w:t>为市委工作机关，</w:t>
      </w:r>
      <w:r>
        <w:rPr>
          <w:rFonts w:hint="eastAsia" w:ascii="仿宋_GB2312" w:hAnsi="华文仿宋" w:eastAsia="仿宋_GB2312"/>
          <w:sz w:val="32"/>
          <w:szCs w:val="32"/>
          <w:lang w:eastAsia="zh-CN"/>
        </w:rPr>
        <w:t>设四</w:t>
      </w:r>
      <w:r>
        <w:rPr>
          <w:rFonts w:hint="eastAsia" w:ascii="仿宋_GB2312" w:hAnsi="华文仿宋" w:eastAsia="仿宋_GB2312"/>
          <w:sz w:val="32"/>
          <w:szCs w:val="32"/>
        </w:rPr>
        <w:t>个职能科室（</w:t>
      </w:r>
      <w:r>
        <w:rPr>
          <w:rFonts w:hint="eastAsia" w:ascii="仿宋" w:hAnsi="仿宋" w:eastAsia="仿宋" w:cs="仿宋"/>
          <w:sz w:val="32"/>
          <w:szCs w:val="32"/>
        </w:rPr>
        <w:t>综合科、</w:t>
      </w:r>
      <w:r>
        <w:rPr>
          <w:rFonts w:hint="eastAsia" w:ascii="仿宋" w:hAnsi="仿宋" w:eastAsia="仿宋" w:cs="仿宋"/>
          <w:sz w:val="32"/>
          <w:szCs w:val="32"/>
          <w:lang w:eastAsia="zh-CN"/>
        </w:rPr>
        <w:t>业务</w:t>
      </w:r>
      <w:r>
        <w:rPr>
          <w:rFonts w:hint="eastAsia" w:ascii="仿宋" w:hAnsi="仿宋" w:eastAsia="仿宋" w:cs="仿宋"/>
          <w:sz w:val="32"/>
          <w:szCs w:val="32"/>
        </w:rPr>
        <w:t>科、</w:t>
      </w:r>
      <w:r>
        <w:rPr>
          <w:rFonts w:hint="eastAsia" w:ascii="仿宋" w:hAnsi="仿宋" w:eastAsia="仿宋" w:cs="仿宋"/>
          <w:sz w:val="32"/>
          <w:szCs w:val="32"/>
          <w:lang w:eastAsia="zh-CN"/>
        </w:rPr>
        <w:t>整改督查</w:t>
      </w:r>
      <w:r>
        <w:rPr>
          <w:rFonts w:hint="eastAsia" w:ascii="仿宋" w:hAnsi="仿宋" w:eastAsia="仿宋" w:cs="仿宋"/>
          <w:sz w:val="32"/>
          <w:szCs w:val="32"/>
        </w:rPr>
        <w:t>科、</w:t>
      </w:r>
      <w:r>
        <w:rPr>
          <w:rFonts w:hint="eastAsia" w:ascii="仿宋" w:hAnsi="仿宋" w:eastAsia="仿宋" w:cs="仿宋"/>
          <w:sz w:val="32"/>
          <w:szCs w:val="32"/>
          <w:lang w:eastAsia="zh-CN"/>
        </w:rPr>
        <w:t>巡察指导</w:t>
      </w:r>
      <w:r>
        <w:rPr>
          <w:rFonts w:hint="eastAsia" w:ascii="仿宋" w:hAnsi="仿宋" w:eastAsia="仿宋" w:cs="仿宋"/>
          <w:sz w:val="32"/>
          <w:szCs w:val="32"/>
        </w:rPr>
        <w:t>科</w:t>
      </w:r>
      <w:r>
        <w:rPr>
          <w:rFonts w:hint="eastAsia" w:ascii="仿宋_GB2312" w:hAnsi="华文仿宋" w:eastAsia="仿宋_GB2312"/>
          <w:sz w:val="32"/>
          <w:szCs w:val="32"/>
        </w:rPr>
        <w:t>）</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另设市巡察信息中心，隶属市委巡察办</w:t>
      </w:r>
      <w:r>
        <w:rPr>
          <w:rFonts w:hint="eastAsia" w:ascii="仿宋_GB2312" w:hAnsi="华文仿宋" w:eastAsia="仿宋_GB2312"/>
          <w:sz w:val="32"/>
          <w:szCs w:val="32"/>
        </w:rPr>
        <w:t>。截止</w:t>
      </w:r>
      <w:r>
        <w:rPr>
          <w:rFonts w:hint="eastAsia" w:ascii="仿宋_GB2312" w:hAnsi="华文仿宋" w:eastAsia="仿宋_GB2312"/>
          <w:sz w:val="32"/>
          <w:szCs w:val="32"/>
          <w:lang w:eastAsia="zh-CN"/>
        </w:rPr>
        <w:t>2021</w:t>
      </w:r>
      <w:r>
        <w:rPr>
          <w:rFonts w:hint="eastAsia" w:ascii="仿宋_GB2312" w:hAnsi="华文仿宋" w:eastAsia="仿宋_GB2312"/>
          <w:sz w:val="32"/>
          <w:szCs w:val="32"/>
        </w:rPr>
        <w:t>年底，</w:t>
      </w:r>
      <w:r>
        <w:rPr>
          <w:rFonts w:hint="eastAsia" w:ascii="仿宋_GB2312" w:hAnsi="华文仿宋" w:eastAsia="仿宋_GB2312"/>
          <w:sz w:val="32"/>
          <w:szCs w:val="32"/>
          <w:lang w:eastAsia="zh-CN"/>
        </w:rPr>
        <w:t>市委巡察办</w:t>
      </w:r>
      <w:r>
        <w:rPr>
          <w:rFonts w:hint="eastAsia" w:ascii="仿宋_GB2312" w:hAnsi="华文仿宋" w:eastAsia="仿宋_GB2312"/>
          <w:sz w:val="32"/>
          <w:szCs w:val="32"/>
        </w:rPr>
        <w:t>有</w:t>
      </w:r>
      <w:bookmarkStart w:id="0" w:name="_Hlk1547871"/>
      <w:r>
        <w:rPr>
          <w:rFonts w:hint="eastAsia" w:ascii="仿宋_GB2312" w:hAnsi="华文仿宋" w:eastAsia="仿宋_GB2312"/>
          <w:sz w:val="32"/>
          <w:szCs w:val="32"/>
        </w:rPr>
        <w:t>行政编制</w:t>
      </w:r>
      <w:r>
        <w:rPr>
          <w:rFonts w:hint="eastAsia" w:ascii="仿宋_GB2312" w:hAnsi="华文仿宋" w:eastAsia="仿宋_GB2312"/>
          <w:sz w:val="32"/>
          <w:szCs w:val="32"/>
          <w:lang w:val="en-US" w:eastAsia="zh-CN"/>
        </w:rPr>
        <w:t>10</w:t>
      </w:r>
      <w:r>
        <w:rPr>
          <w:rFonts w:hint="eastAsia" w:ascii="仿宋_GB2312" w:hAnsi="华文仿宋" w:eastAsia="仿宋_GB2312"/>
          <w:sz w:val="32"/>
          <w:szCs w:val="32"/>
        </w:rPr>
        <w:t>名</w:t>
      </w:r>
      <w:bookmarkEnd w:id="0"/>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信息中心事业编制4名。</w:t>
      </w:r>
      <w:r>
        <w:rPr>
          <w:rFonts w:hint="eastAsia" w:ascii="仿宋_GB2312" w:hAnsi="华文仿宋" w:eastAsia="仿宋_GB2312"/>
          <w:sz w:val="32"/>
          <w:szCs w:val="32"/>
        </w:rPr>
        <w:t>实有在职人员</w:t>
      </w:r>
      <w:r>
        <w:rPr>
          <w:rFonts w:hint="eastAsia" w:ascii="仿宋_GB2312" w:hAnsi="华文仿宋" w:eastAsia="仿宋_GB2312"/>
          <w:sz w:val="32"/>
          <w:szCs w:val="32"/>
          <w:lang w:val="en-US" w:eastAsia="zh-CN"/>
        </w:rPr>
        <w:t>13</w:t>
      </w:r>
      <w:r>
        <w:rPr>
          <w:rFonts w:hint="eastAsia" w:ascii="仿宋_GB2312" w:hAnsi="华文仿宋" w:eastAsia="仿宋_GB2312"/>
          <w:sz w:val="32"/>
          <w:szCs w:val="32"/>
        </w:rPr>
        <w:t>人，其中县处级干部</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人，科级干部</w:t>
      </w:r>
      <w:r>
        <w:rPr>
          <w:rFonts w:hint="eastAsia" w:ascii="仿宋_GB2312" w:hAnsi="华文仿宋" w:eastAsia="仿宋_GB2312"/>
          <w:sz w:val="32"/>
          <w:szCs w:val="32"/>
          <w:lang w:val="en-US" w:eastAsia="zh-CN"/>
        </w:rPr>
        <w:t>4</w:t>
      </w:r>
      <w:r>
        <w:rPr>
          <w:rFonts w:hint="eastAsia" w:ascii="仿宋_GB2312" w:hAnsi="华文仿宋" w:eastAsia="仿宋_GB2312"/>
          <w:sz w:val="32"/>
          <w:szCs w:val="32"/>
        </w:rPr>
        <w:t>人</w:t>
      </w:r>
      <w:r>
        <w:rPr>
          <w:rFonts w:hint="eastAsia" w:ascii="仿宋_GB2312" w:hAnsi="华文仿宋" w:eastAsia="仿宋_GB2312"/>
          <w:sz w:val="32"/>
          <w:szCs w:val="32"/>
          <w:lang w:eastAsia="zh-CN"/>
        </w:rPr>
        <w:t>，</w:t>
      </w:r>
      <w:r>
        <w:rPr>
          <w:rFonts w:hint="eastAsia" w:ascii="仿宋_GB2312" w:hAnsi="华文仿宋" w:eastAsia="仿宋_GB2312"/>
          <w:sz w:val="32"/>
          <w:szCs w:val="32"/>
          <w:lang w:val="en-US" w:eastAsia="zh-CN"/>
        </w:rPr>
        <w:t>事业干部4人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部分</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2021</w:t>
      </w:r>
      <w:r>
        <w:rPr>
          <w:rFonts w:hint="eastAsia" w:ascii="黑体" w:hAnsi="黑体" w:eastAsia="黑体" w:cs="黑体"/>
          <w:color w:val="000000" w:themeColor="text1"/>
          <w:sz w:val="32"/>
          <w:szCs w:val="32"/>
          <w14:textFill>
            <w14:solidFill>
              <w14:schemeClr w14:val="tx1"/>
            </w14:solidFill>
          </w14:textFill>
        </w:rPr>
        <w:t>年度部门决算表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（一）收入支出决算总表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（二）收入决算表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（三）支出决算表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（四）财政拨款收入支出决算总表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（五）一般公共预算财政拨款支出决算表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黑体"/>
          <w:b/>
          <w:bCs/>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黑体"/>
          <w:b/>
          <w:bCs/>
          <w:color w:val="000000" w:themeColor="text1"/>
          <w:sz w:val="32"/>
          <w:szCs w:val="32"/>
          <w:lang w:eastAsia="zh-CN"/>
          <w14:textFill>
            <w14:solidFill>
              <w14:schemeClr w14:val="tx1"/>
            </w14:solidFill>
          </w14:textFill>
        </w:rPr>
      </w:pPr>
      <w:r>
        <w:rPr>
          <w:rFonts w:hint="eastAsia" w:ascii="楷体" w:hAnsi="楷体" w:eastAsia="楷体" w:cs="黑体"/>
          <w:b/>
          <w:bCs/>
          <w:color w:val="000000" w:themeColor="text1"/>
          <w:sz w:val="32"/>
          <w:szCs w:val="32"/>
          <w:lang w:eastAsia="zh-CN"/>
          <w14:textFill>
            <w14:solidFill>
              <w14:schemeClr w14:val="tx1"/>
            </w14:solidFill>
          </w14:textFill>
        </w:rPr>
        <w:t>（</w:t>
      </w:r>
      <w:r>
        <w:rPr>
          <w:rFonts w:hint="eastAsia" w:ascii="楷体" w:hAnsi="楷体" w:eastAsia="楷体" w:cs="黑体"/>
          <w:b/>
          <w:bCs/>
          <w:color w:val="000000" w:themeColor="text1"/>
          <w:sz w:val="32"/>
          <w:szCs w:val="32"/>
          <w:lang w:val="en-US" w:eastAsia="zh-CN"/>
          <w14:textFill>
            <w14:solidFill>
              <w14:schemeClr w14:val="tx1"/>
            </w14:solidFill>
          </w14:textFill>
        </w:rPr>
        <w:t>九</w:t>
      </w:r>
      <w:r>
        <w:rPr>
          <w:rFonts w:hint="eastAsia" w:ascii="楷体" w:hAnsi="楷体" w:eastAsia="楷体" w:cs="黑体"/>
          <w:b/>
          <w:bCs/>
          <w:color w:val="000000" w:themeColor="text1"/>
          <w:sz w:val="32"/>
          <w:szCs w:val="32"/>
          <w:lang w:eastAsia="zh-CN"/>
          <w14:textFill>
            <w14:solidFill>
              <w14:schemeClr w14:val="tx1"/>
            </w14:solidFill>
          </w14:textFill>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黑体"/>
          <w:color w:val="000000" w:themeColor="text1"/>
          <w:sz w:val="32"/>
          <w:szCs w:val="32"/>
          <w14:textFill>
            <w14:solidFill>
              <w14:schemeClr w14:val="tx1"/>
            </w14:solidFill>
          </w14:textFill>
        </w:rPr>
      </w:pPr>
      <w:r>
        <w:rPr>
          <w:rFonts w:hint="eastAsia" w:ascii="楷体" w:hAnsi="楷体" w:eastAsia="楷体" w:cs="黑体"/>
          <w:b/>
          <w:bCs/>
          <w:color w:val="000000" w:themeColor="text1"/>
          <w:sz w:val="32"/>
          <w:szCs w:val="32"/>
          <w14:textFill>
            <w14:solidFill>
              <w14:schemeClr w14:val="tx1"/>
            </w14:solidFill>
          </w14:textFill>
        </w:rPr>
        <w:t>（见附表）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color w:val="000000" w:themeColor="text1"/>
          <w:sz w:val="32"/>
          <w:szCs w:val="32"/>
          <w14:textFill>
            <w14:solidFill>
              <w14:schemeClr w14:val="tx1"/>
            </w14:solidFill>
          </w14:textFill>
        </w:rPr>
      </w:pPr>
      <w:bookmarkStart w:id="1" w:name="_Hlk536001416"/>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部分</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eastAsia="zh-CN"/>
          <w14:textFill>
            <w14:solidFill>
              <w14:schemeClr w14:val="tx1"/>
            </w14:solidFill>
          </w14:textFill>
        </w:rPr>
        <w:t>2021</w:t>
      </w:r>
      <w:r>
        <w:rPr>
          <w:rFonts w:hint="eastAsia" w:ascii="黑体" w:hAnsi="黑体" w:eastAsia="黑体" w:cs="黑体"/>
          <w:color w:val="000000" w:themeColor="text1"/>
          <w:sz w:val="32"/>
          <w:szCs w:val="32"/>
          <w14:textFill>
            <w14:solidFill>
              <w14:schemeClr w14:val="tx1"/>
            </w14:solidFill>
          </w14:textFill>
        </w:rPr>
        <w:t>年度部门决算情况说明</w:t>
      </w:r>
    </w:p>
    <w:bookmarkEnd w:id="1"/>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outlineLvl w:val="9"/>
        <w:rPr>
          <w:rFonts w:ascii="楷体" w:hAnsi="楷体" w:eastAsia="楷体" w:cs="楷体"/>
          <w:b/>
          <w:bCs/>
          <w:color w:val="000000" w:themeColor="text1"/>
          <w:sz w:val="32"/>
          <w:szCs w:val="32"/>
          <w14:textFill>
            <w14:solidFill>
              <w14:schemeClr w14:val="tx1"/>
            </w14:solidFill>
          </w14:textFill>
        </w:rPr>
      </w:pPr>
      <w:bookmarkStart w:id="2" w:name="_Hlk536001548"/>
      <w:bookmarkStart w:id="3" w:name="_Hlk536001517"/>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收入支出决算总体情况说明</w:t>
      </w:r>
    </w:p>
    <w:bookmarkEnd w:id="2"/>
    <w:bookmarkEnd w:id="3"/>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华文仿宋" w:eastAsia="仿宋_GB2312"/>
          <w:sz w:val="32"/>
          <w:szCs w:val="32"/>
        </w:rPr>
      </w:pPr>
      <w:bookmarkStart w:id="4" w:name="_Hlk536001566"/>
      <w:r>
        <w:rPr>
          <w:rFonts w:hint="eastAsia" w:ascii="仿宋_GB2312" w:hAnsi="华文仿宋" w:eastAsia="仿宋_GB2312"/>
          <w:sz w:val="32"/>
          <w:szCs w:val="32"/>
          <w:lang w:eastAsia="zh-CN"/>
        </w:rPr>
        <w:t>2021</w:t>
      </w:r>
      <w:r>
        <w:rPr>
          <w:rFonts w:hint="eastAsia" w:ascii="仿宋_GB2312" w:hAnsi="华文仿宋" w:eastAsia="仿宋_GB2312"/>
          <w:sz w:val="32"/>
          <w:szCs w:val="32"/>
        </w:rPr>
        <w:t>年</w:t>
      </w:r>
      <w:r>
        <w:rPr>
          <w:rFonts w:hint="eastAsia" w:ascii="仿宋_GB2312" w:hAnsi="华文仿宋" w:eastAsia="仿宋_GB2312"/>
          <w:sz w:val="32"/>
          <w:szCs w:val="32"/>
          <w:lang w:eastAsia="zh-CN"/>
        </w:rPr>
        <w:t>市委巡察办</w:t>
      </w:r>
      <w:r>
        <w:rPr>
          <w:rFonts w:hint="eastAsia" w:ascii="仿宋_GB2312" w:hAnsi="华文仿宋" w:eastAsia="仿宋_GB2312"/>
          <w:sz w:val="32"/>
          <w:szCs w:val="32"/>
        </w:rPr>
        <w:t>收入</w:t>
      </w:r>
      <w:r>
        <w:rPr>
          <w:rFonts w:hint="eastAsia" w:ascii="仿宋_GB2312" w:hAnsi="华文仿宋" w:eastAsia="仿宋_GB2312"/>
          <w:color w:val="auto"/>
          <w:sz w:val="32"/>
          <w:szCs w:val="32"/>
          <w:lang w:val="en-US" w:eastAsia="zh-CN"/>
        </w:rPr>
        <w:t>304.69</w:t>
      </w:r>
      <w:r>
        <w:rPr>
          <w:rFonts w:hint="eastAsia" w:ascii="仿宋_GB2312" w:hAnsi="华文仿宋" w:eastAsia="仿宋_GB2312"/>
          <w:sz w:val="32"/>
          <w:szCs w:val="32"/>
        </w:rPr>
        <w:t>万元</w:t>
      </w:r>
      <w:r>
        <w:rPr>
          <w:rFonts w:hint="eastAsia" w:ascii="仿宋_GB2312" w:hAnsi="华文仿宋" w:eastAsia="仿宋_GB2312"/>
          <w:sz w:val="32"/>
          <w:szCs w:val="32"/>
          <w:lang w:eastAsia="zh-CN"/>
        </w:rPr>
        <w:t>，</w:t>
      </w:r>
      <w:r>
        <w:rPr>
          <w:rFonts w:hint="eastAsia" w:ascii="仿宋_GB2312" w:hAnsi="华文仿宋" w:eastAsia="仿宋_GB2312"/>
          <w:sz w:val="32"/>
          <w:szCs w:val="32"/>
        </w:rPr>
        <w:t>较上年</w:t>
      </w:r>
      <w:r>
        <w:rPr>
          <w:rFonts w:hint="eastAsia" w:ascii="仿宋_GB2312" w:hAnsi="华文仿宋" w:eastAsia="仿宋_GB2312"/>
          <w:sz w:val="32"/>
          <w:szCs w:val="32"/>
          <w:lang w:val="en-US" w:eastAsia="zh-CN"/>
        </w:rPr>
        <w:t>决算数</w:t>
      </w:r>
      <w:r>
        <w:rPr>
          <w:rFonts w:hint="eastAsia" w:ascii="仿宋_GB2312" w:hAnsi="华文仿宋" w:eastAsia="仿宋_GB2312"/>
          <w:color w:val="auto"/>
          <w:sz w:val="32"/>
          <w:szCs w:val="32"/>
          <w:lang w:val="en-US" w:eastAsia="zh-CN"/>
        </w:rPr>
        <w:t>276.07</w:t>
      </w:r>
      <w:r>
        <w:rPr>
          <w:rFonts w:hint="eastAsia" w:ascii="仿宋_GB2312" w:hAnsi="华文仿宋" w:eastAsia="仿宋_GB2312"/>
          <w:sz w:val="32"/>
          <w:szCs w:val="32"/>
        </w:rPr>
        <w:t>万元</w:t>
      </w:r>
      <w:r>
        <w:rPr>
          <w:rFonts w:hint="eastAsia" w:ascii="仿宋_GB2312" w:hAnsi="华文仿宋" w:eastAsia="仿宋_GB2312"/>
          <w:sz w:val="32"/>
          <w:szCs w:val="32"/>
          <w:lang w:val="en-US" w:eastAsia="zh-CN"/>
        </w:rPr>
        <w:t>增加</w:t>
      </w:r>
      <w:r>
        <w:rPr>
          <w:rFonts w:hint="eastAsia" w:ascii="仿宋_GB2312" w:hAnsi="仿宋_GB2312" w:eastAsia="仿宋_GB2312" w:cs="仿宋_GB2312"/>
          <w:color w:val="auto"/>
          <w:sz w:val="32"/>
          <w:szCs w:val="32"/>
          <w:lang w:val="en-US" w:eastAsia="zh-CN"/>
        </w:rPr>
        <w:t>28.62</w:t>
      </w:r>
      <w:r>
        <w:rPr>
          <w:rFonts w:hint="eastAsia" w:ascii="仿宋_GB2312" w:hAnsi="仿宋_GB2312" w:eastAsia="仿宋_GB2312" w:cs="仿宋_GB2312"/>
          <w:color w:val="auto"/>
          <w:sz w:val="32"/>
          <w:szCs w:val="32"/>
        </w:rPr>
        <w:t>万元，增长</w:t>
      </w:r>
      <w:r>
        <w:rPr>
          <w:rFonts w:hint="eastAsia" w:ascii="仿宋_GB2312" w:hAnsi="华文仿宋" w:eastAsia="仿宋_GB2312"/>
          <w:sz w:val="32"/>
          <w:szCs w:val="32"/>
          <w:lang w:val="en-US" w:eastAsia="zh-CN"/>
        </w:rPr>
        <w:t>9.39</w:t>
      </w:r>
      <w:r>
        <w:rPr>
          <w:rFonts w:hint="eastAsia" w:ascii="仿宋_GB2312" w:hAnsi="华文仿宋" w:eastAsia="仿宋_GB2312"/>
          <w:sz w:val="32"/>
          <w:szCs w:val="32"/>
        </w:rPr>
        <w:t>%</w:t>
      </w:r>
      <w:r>
        <w:rPr>
          <w:rFonts w:hint="eastAsia" w:ascii="仿宋_GB2312" w:hAnsi="华文仿宋" w:eastAsia="仿宋_GB2312"/>
          <w:sz w:val="32"/>
          <w:szCs w:val="32"/>
          <w:lang w:eastAsia="zh-CN"/>
        </w:rPr>
        <w:t>，</w:t>
      </w:r>
      <w:r>
        <w:rPr>
          <w:rFonts w:hint="eastAsia" w:ascii="仿宋_GB2312" w:hAnsi="华文仿宋" w:eastAsia="仿宋_GB2312"/>
          <w:color w:val="auto"/>
          <w:sz w:val="32"/>
          <w:szCs w:val="32"/>
          <w:lang w:val="en-US" w:eastAsia="zh-CN"/>
        </w:rPr>
        <w:t>主要原因是增加新调入人员、派出驻村帮扶工作队人员、巡察工作办公用品购置增多、差旅费报销增加等。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lang w:eastAsia="zh-CN"/>
        </w:rPr>
      </w:pPr>
      <w:r>
        <w:rPr>
          <w:rFonts w:hint="eastAsia" w:ascii="仿宋_GB2312" w:hAnsi="华文仿宋" w:eastAsia="仿宋_GB2312"/>
          <w:color w:val="auto"/>
          <w:sz w:val="32"/>
          <w:szCs w:val="32"/>
          <w:lang w:eastAsia="zh-CN"/>
        </w:rPr>
        <w:t>2021</w:t>
      </w:r>
      <w:r>
        <w:rPr>
          <w:rFonts w:hint="eastAsia" w:ascii="仿宋_GB2312" w:hAnsi="华文仿宋" w:eastAsia="仿宋_GB2312"/>
          <w:color w:val="auto"/>
          <w:sz w:val="32"/>
          <w:szCs w:val="32"/>
        </w:rPr>
        <w:t>年</w:t>
      </w:r>
      <w:r>
        <w:rPr>
          <w:rFonts w:hint="eastAsia" w:ascii="仿宋_GB2312" w:hAnsi="仿宋_GB2312" w:eastAsia="仿宋_GB2312" w:cs="仿宋_GB2312"/>
          <w:color w:val="auto"/>
          <w:sz w:val="32"/>
          <w:szCs w:val="32"/>
        </w:rPr>
        <w:t>度</w:t>
      </w:r>
      <w:r>
        <w:rPr>
          <w:rFonts w:hint="eastAsia" w:ascii="仿宋_GB2312" w:hAnsi="华文仿宋" w:eastAsia="仿宋_GB2312"/>
          <w:color w:val="auto"/>
          <w:sz w:val="32"/>
          <w:szCs w:val="32"/>
        </w:rPr>
        <w:t>支</w:t>
      </w:r>
      <w:r>
        <w:rPr>
          <w:rFonts w:hint="eastAsia" w:ascii="仿宋_GB2312" w:hAnsi="华文仿宋" w:eastAsia="仿宋_GB2312"/>
          <w:color w:val="auto"/>
          <w:sz w:val="32"/>
          <w:szCs w:val="32"/>
          <w:lang w:val="en-US" w:eastAsia="zh-CN"/>
        </w:rPr>
        <w:t>出325.37</w:t>
      </w:r>
      <w:r>
        <w:rPr>
          <w:rFonts w:hint="eastAsia" w:ascii="仿宋_GB2312" w:hAnsi="华文仿宋" w:eastAsia="仿宋_GB2312"/>
          <w:color w:val="auto"/>
          <w:sz w:val="32"/>
          <w:szCs w:val="32"/>
        </w:rPr>
        <w:t>万元</w:t>
      </w:r>
      <w:r>
        <w:rPr>
          <w:rFonts w:hint="eastAsia" w:ascii="仿宋_GB2312" w:hAnsi="华文仿宋" w:eastAsia="仿宋_GB2312"/>
          <w:color w:val="auto"/>
          <w:sz w:val="32"/>
          <w:szCs w:val="32"/>
          <w:lang w:eastAsia="zh-CN"/>
        </w:rPr>
        <w:t>，</w:t>
      </w:r>
      <w:r>
        <w:rPr>
          <w:rFonts w:hint="eastAsia" w:ascii="仿宋_GB2312" w:hAnsi="华文仿宋" w:eastAsia="仿宋_GB2312"/>
          <w:sz w:val="32"/>
          <w:szCs w:val="32"/>
        </w:rPr>
        <w:t>较上年</w:t>
      </w:r>
      <w:r>
        <w:rPr>
          <w:rFonts w:hint="eastAsia" w:ascii="仿宋_GB2312" w:hAnsi="华文仿宋" w:eastAsia="仿宋_GB2312"/>
          <w:color w:val="auto"/>
          <w:sz w:val="32"/>
          <w:szCs w:val="32"/>
          <w:lang w:val="en-US" w:eastAsia="zh-CN"/>
        </w:rPr>
        <w:t>258.26</w:t>
      </w:r>
      <w:r>
        <w:rPr>
          <w:rFonts w:hint="eastAsia" w:ascii="仿宋_GB2312" w:hAnsi="华文仿宋" w:eastAsia="仿宋_GB2312"/>
          <w:sz w:val="32"/>
          <w:szCs w:val="32"/>
        </w:rPr>
        <w:t>万元</w:t>
      </w:r>
      <w:r>
        <w:rPr>
          <w:rFonts w:hint="eastAsia" w:ascii="仿宋_GB2312" w:hAnsi="华文仿宋" w:eastAsia="仿宋_GB2312"/>
          <w:sz w:val="32"/>
          <w:szCs w:val="32"/>
          <w:lang w:val="en-US" w:eastAsia="zh-CN"/>
        </w:rPr>
        <w:t>增加</w:t>
      </w:r>
      <w:r>
        <w:rPr>
          <w:rFonts w:hint="eastAsia" w:ascii="仿宋_GB2312" w:hAnsi="仿宋_GB2312" w:eastAsia="仿宋_GB2312" w:cs="仿宋_GB2312"/>
          <w:color w:val="auto"/>
          <w:sz w:val="32"/>
          <w:szCs w:val="32"/>
          <w:lang w:val="en-US" w:eastAsia="zh-CN"/>
        </w:rPr>
        <w:t>67.11</w:t>
      </w:r>
      <w:r>
        <w:rPr>
          <w:rFonts w:hint="eastAsia" w:ascii="仿宋_GB2312" w:hAnsi="仿宋_GB2312" w:eastAsia="仿宋_GB2312" w:cs="仿宋_GB2312"/>
          <w:color w:val="auto"/>
          <w:sz w:val="32"/>
          <w:szCs w:val="32"/>
        </w:rPr>
        <w:t>万元，增长</w:t>
      </w:r>
      <w:r>
        <w:rPr>
          <w:rFonts w:hint="eastAsia" w:ascii="仿宋_GB2312" w:hAnsi="华文仿宋" w:eastAsia="仿宋_GB2312"/>
          <w:sz w:val="32"/>
          <w:szCs w:val="32"/>
          <w:lang w:val="en-US" w:eastAsia="zh-CN"/>
        </w:rPr>
        <w:t>20.63</w:t>
      </w:r>
      <w:r>
        <w:rPr>
          <w:rFonts w:hint="eastAsia" w:ascii="仿宋_GB2312" w:hAnsi="华文仿宋" w:eastAsia="仿宋_GB2312"/>
          <w:sz w:val="32"/>
          <w:szCs w:val="32"/>
        </w:rPr>
        <w:t>%</w:t>
      </w:r>
      <w:bookmarkStart w:id="5" w:name="_Hlk21971037"/>
      <w:r>
        <w:rPr>
          <w:rFonts w:hint="eastAsia" w:ascii="仿宋_GB2312" w:hAnsi="华文仿宋" w:eastAsia="仿宋_GB2312"/>
          <w:sz w:val="32"/>
          <w:szCs w:val="32"/>
          <w:lang w:eastAsia="zh-CN"/>
        </w:rPr>
        <w:t>，</w:t>
      </w:r>
      <w:r>
        <w:rPr>
          <w:rFonts w:hint="eastAsia" w:ascii="仿宋_GB2312" w:hAnsi="华文仿宋" w:eastAsia="仿宋_GB2312"/>
          <w:sz w:val="32"/>
          <w:szCs w:val="32"/>
        </w:rPr>
        <w:t>主要原因</w:t>
      </w:r>
      <w:r>
        <w:rPr>
          <w:rFonts w:hint="eastAsia" w:ascii="仿宋_GB2312" w:hAnsi="华文仿宋" w:eastAsia="仿宋_GB2312"/>
          <w:sz w:val="32"/>
          <w:szCs w:val="32"/>
          <w:lang w:val="en-US" w:eastAsia="zh-CN"/>
        </w:rPr>
        <w:t>是</w:t>
      </w:r>
      <w:r>
        <w:rPr>
          <w:rFonts w:hint="eastAsia" w:ascii="仿宋_GB2312" w:hAnsi="华文仿宋" w:eastAsia="仿宋_GB2312"/>
          <w:sz w:val="32"/>
          <w:szCs w:val="32"/>
        </w:rPr>
        <w:t>人员</w:t>
      </w:r>
      <w:r>
        <w:rPr>
          <w:rFonts w:hint="eastAsia" w:ascii="仿宋_GB2312" w:hAnsi="华文仿宋" w:eastAsia="仿宋_GB2312"/>
          <w:sz w:val="32"/>
          <w:szCs w:val="32"/>
          <w:lang w:val="en-US" w:eastAsia="zh-CN"/>
        </w:rPr>
        <w:t>增加</w:t>
      </w:r>
      <w:r>
        <w:rPr>
          <w:rFonts w:hint="eastAsia" w:ascii="仿宋_GB2312" w:hAnsi="华文仿宋" w:eastAsia="仿宋_GB2312"/>
          <w:sz w:val="32"/>
          <w:szCs w:val="32"/>
        </w:rPr>
        <w:t>、</w:t>
      </w:r>
      <w:r>
        <w:rPr>
          <w:rFonts w:hint="eastAsia" w:ascii="仿宋_GB2312" w:hAnsi="华文仿宋" w:eastAsia="仿宋_GB2312"/>
          <w:color w:val="auto"/>
          <w:sz w:val="32"/>
          <w:szCs w:val="32"/>
          <w:lang w:val="en-US" w:eastAsia="zh-CN"/>
        </w:rPr>
        <w:t>派出驻村帮扶工作队人员、巡察工作办公用品购置增多、差旅费报销增加</w:t>
      </w:r>
      <w:r>
        <w:rPr>
          <w:rFonts w:hint="eastAsia" w:ascii="仿宋_GB2312" w:hAnsi="华文仿宋" w:eastAsia="仿宋_GB2312"/>
          <w:sz w:val="32"/>
          <w:szCs w:val="32"/>
          <w:lang w:eastAsia="zh-CN"/>
        </w:rPr>
        <w:t>等</w:t>
      </w:r>
      <w:r>
        <w:rPr>
          <w:rFonts w:hint="eastAsia" w:ascii="仿宋_GB2312" w:hAnsi="华文仿宋" w:eastAsia="仿宋_GB2312"/>
          <w:sz w:val="32"/>
          <w:szCs w:val="32"/>
        </w:rPr>
        <w:t>。</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FF0000"/>
          <w:sz w:val="32"/>
          <w:szCs w:val="32"/>
          <w:highlight w:val="white"/>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14:textFill>
            <w14:solidFill>
              <w14:schemeClr w14:val="tx1"/>
            </w14:solidFill>
          </w14:textFill>
        </w:rPr>
        <w:t>年度收入合计</w:t>
      </w:r>
      <w:r>
        <w:rPr>
          <w:rFonts w:hint="eastAsia" w:ascii="仿宋_GB2312" w:hAnsi="华文仿宋" w:eastAsia="仿宋_GB2312"/>
          <w:color w:val="auto"/>
          <w:sz w:val="32"/>
          <w:szCs w:val="32"/>
          <w:lang w:val="en-US" w:eastAsia="zh-CN"/>
        </w:rPr>
        <w:t>304.69</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万元，其中：一般公共预算财政拨款收入</w:t>
      </w:r>
      <w:r>
        <w:rPr>
          <w:rFonts w:hint="eastAsia" w:ascii="仿宋_GB2312" w:hAnsi="华文仿宋" w:eastAsia="仿宋_GB2312"/>
          <w:color w:val="auto"/>
          <w:sz w:val="32"/>
          <w:szCs w:val="32"/>
          <w:lang w:val="en-US" w:eastAsia="zh-CN"/>
        </w:rPr>
        <w:t>304.69</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auto"/>
          <w:sz w:val="32"/>
          <w:szCs w:val="32"/>
        </w:rPr>
        <w:t>政府性基金预算财政拨款收入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%；国有资本经营预算财政拨款收入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 xml:space="preserve">0 </w:t>
      </w:r>
      <w:r>
        <w:rPr>
          <w:rFonts w:hint="eastAsia" w:ascii="仿宋_GB2312" w:hAnsi="仿宋_GB2312" w:eastAsia="仿宋_GB2312" w:cs="仿宋_GB2312"/>
          <w:color w:val="auto"/>
          <w:sz w:val="32"/>
          <w:szCs w:val="32"/>
        </w:rPr>
        <w:t>%；上级补助收入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%；事业收入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%；附属单位上缴收入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%；其他收入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 xml:space="preserve">0 </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2021年度支出合计</w:t>
      </w:r>
      <w:r>
        <w:rPr>
          <w:rFonts w:hint="eastAsia" w:ascii="仿宋_GB2312" w:hAnsi="华文仿宋" w:eastAsia="仿宋_GB2312"/>
          <w:color w:val="auto"/>
          <w:sz w:val="32"/>
          <w:szCs w:val="32"/>
          <w:lang w:val="en-US" w:eastAsia="zh-CN"/>
        </w:rPr>
        <w:t>325.37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万元，其中：基本支出</w:t>
      </w:r>
      <w:r>
        <w:rPr>
          <w:rFonts w:hint="eastAsia" w:ascii="仿宋_GB2312" w:hAnsi="华文仿宋" w:eastAsia="仿宋_GB2312"/>
          <w:sz w:val="32"/>
          <w:szCs w:val="32"/>
          <w:lang w:val="en-US" w:eastAsia="zh-CN"/>
        </w:rPr>
        <w:t>186.05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万元，占57.18%；项目支出139.32万元，占42.82%</w:t>
      </w:r>
      <w:r>
        <w:rPr>
          <w:rFonts w:hint="eastAsia" w:ascii="仿宋_GB2312" w:hAnsi="仿宋_GB2312" w:eastAsia="仿宋_GB2312" w:cs="仿宋_GB2312"/>
          <w:color w:val="auto"/>
          <w:sz w:val="32"/>
          <w:szCs w:val="32"/>
        </w:rPr>
        <w:t>；上缴上级补助</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%；对附属单位补助支出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华文仿宋" w:eastAsia="仿宋_GB2312"/>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年度财政拨款收</w:t>
      </w:r>
      <w:r>
        <w:rPr>
          <w:rFonts w:hint="eastAsia" w:ascii="仿宋_GB2312" w:hAnsi="仿宋_GB2312" w:eastAsia="仿宋_GB2312" w:cs="仿宋_GB2312"/>
          <w:color w:val="auto"/>
          <w:sz w:val="32"/>
          <w:szCs w:val="32"/>
          <w:lang w:eastAsia="zh-CN"/>
        </w:rPr>
        <w:t>入</w:t>
      </w:r>
      <w:r>
        <w:rPr>
          <w:rFonts w:hint="eastAsia" w:ascii="仿宋_GB2312" w:hAnsi="华文仿宋" w:eastAsia="仿宋_GB2312"/>
          <w:color w:val="auto"/>
          <w:sz w:val="32"/>
          <w:szCs w:val="32"/>
          <w:lang w:val="en-US" w:eastAsia="zh-CN"/>
        </w:rPr>
        <w:t>304.69</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上年决算数</w:t>
      </w:r>
      <w:r>
        <w:rPr>
          <w:rFonts w:hint="eastAsia" w:ascii="仿宋_GB2312" w:hAnsi="仿宋_GB2312" w:eastAsia="仿宋_GB2312" w:cs="仿宋_GB2312"/>
          <w:color w:val="auto"/>
          <w:sz w:val="32"/>
          <w:szCs w:val="32"/>
        </w:rPr>
        <w:t>相比，财政拨款收</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28.62</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9.39</w:t>
      </w:r>
      <w:r>
        <w:rPr>
          <w:rFonts w:hint="eastAsia" w:ascii="仿宋_GB2312" w:hAnsi="仿宋_GB2312" w:eastAsia="仿宋_GB2312" w:cs="仿宋_GB2312"/>
          <w:color w:val="auto"/>
          <w:sz w:val="32"/>
          <w:szCs w:val="32"/>
        </w:rPr>
        <w:t>%。主要原因是</w:t>
      </w:r>
      <w:r>
        <w:rPr>
          <w:rFonts w:hint="eastAsia" w:ascii="仿宋_GB2312" w:hAnsi="华文仿宋" w:eastAsia="仿宋_GB2312"/>
          <w:color w:val="auto"/>
          <w:sz w:val="32"/>
          <w:szCs w:val="32"/>
          <w:lang w:val="en-US" w:eastAsia="zh-CN"/>
        </w:rPr>
        <w:t>增加新调入人员、派出驻村帮扶工作队人员、巡察工作办公用品购置增多、差旅费报销增加等。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年度财政拨款</w:t>
      </w:r>
      <w:r>
        <w:rPr>
          <w:rFonts w:hint="eastAsia" w:ascii="仿宋_GB2312" w:hAnsi="仿宋_GB2312" w:eastAsia="仿宋_GB2312" w:cs="仿宋_GB2312"/>
          <w:color w:val="auto"/>
          <w:sz w:val="32"/>
          <w:szCs w:val="32"/>
          <w:lang w:eastAsia="zh-CN"/>
        </w:rPr>
        <w:t>支出</w:t>
      </w:r>
      <w:r>
        <w:rPr>
          <w:rFonts w:hint="eastAsia" w:ascii="仿宋_GB2312" w:hAnsi="华文仿宋" w:eastAsia="仿宋_GB2312"/>
          <w:color w:val="auto"/>
          <w:sz w:val="32"/>
          <w:szCs w:val="32"/>
          <w:lang w:val="en-US" w:eastAsia="zh-CN"/>
        </w:rPr>
        <w:t>325.37</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上年决算数</w:t>
      </w:r>
      <w:r>
        <w:rPr>
          <w:rFonts w:hint="eastAsia" w:ascii="仿宋_GB2312" w:hAnsi="仿宋_GB2312" w:eastAsia="仿宋_GB2312" w:cs="仿宋_GB2312"/>
          <w:color w:val="auto"/>
          <w:sz w:val="32"/>
          <w:szCs w:val="32"/>
        </w:rPr>
        <w:t>相比，财政拨款</w:t>
      </w:r>
      <w:r>
        <w:rPr>
          <w:rFonts w:hint="eastAsia" w:ascii="仿宋_GB2312" w:hAnsi="仿宋_GB2312" w:eastAsia="仿宋_GB2312" w:cs="仿宋_GB2312"/>
          <w:color w:val="auto"/>
          <w:sz w:val="32"/>
          <w:szCs w:val="32"/>
          <w:lang w:eastAsia="zh-CN"/>
        </w:rPr>
        <w:t>支出入</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67.11</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20.63</w:t>
      </w:r>
      <w:r>
        <w:rPr>
          <w:rFonts w:hint="eastAsia" w:ascii="仿宋_GB2312" w:hAnsi="仿宋_GB2312" w:eastAsia="仿宋_GB2312" w:cs="仿宋_GB2312"/>
          <w:color w:val="auto"/>
          <w:sz w:val="32"/>
          <w:szCs w:val="32"/>
        </w:rPr>
        <w:t>%。主要原因是</w:t>
      </w:r>
      <w:r>
        <w:rPr>
          <w:rFonts w:hint="eastAsia" w:ascii="仿宋_GB2312" w:hAnsi="华文仿宋" w:eastAsia="仿宋_GB2312"/>
          <w:sz w:val="32"/>
          <w:szCs w:val="32"/>
        </w:rPr>
        <w:t>人员</w:t>
      </w:r>
      <w:r>
        <w:rPr>
          <w:rFonts w:hint="eastAsia" w:ascii="仿宋_GB2312" w:hAnsi="华文仿宋" w:eastAsia="仿宋_GB2312"/>
          <w:sz w:val="32"/>
          <w:szCs w:val="32"/>
          <w:lang w:val="en-US" w:eastAsia="zh-CN"/>
        </w:rPr>
        <w:t>增加</w:t>
      </w:r>
      <w:r>
        <w:rPr>
          <w:rFonts w:hint="eastAsia" w:ascii="仿宋_GB2312" w:hAnsi="华文仿宋" w:eastAsia="仿宋_GB2312"/>
          <w:sz w:val="32"/>
          <w:szCs w:val="32"/>
        </w:rPr>
        <w:t>、</w:t>
      </w:r>
      <w:r>
        <w:rPr>
          <w:rFonts w:hint="eastAsia" w:ascii="仿宋_GB2312" w:hAnsi="华文仿宋" w:eastAsia="仿宋_GB2312"/>
          <w:color w:val="auto"/>
          <w:sz w:val="32"/>
          <w:szCs w:val="32"/>
          <w:lang w:val="en-US" w:eastAsia="zh-CN"/>
        </w:rPr>
        <w:t>派出驻村帮扶工作队人员、巡察工作办公用品购置增多、差旅费报销增加</w:t>
      </w:r>
      <w:r>
        <w:rPr>
          <w:rFonts w:hint="eastAsia" w:ascii="仿宋_GB2312" w:hAnsi="华文仿宋" w:eastAsia="仿宋_GB2312"/>
          <w:sz w:val="32"/>
          <w:szCs w:val="32"/>
          <w:lang w:eastAsia="zh-CN"/>
        </w:rPr>
        <w:t>等</w:t>
      </w:r>
      <w:r>
        <w:rPr>
          <w:rFonts w:hint="eastAsia" w:ascii="仿宋_GB2312" w:hAnsi="华文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五、</w:t>
      </w:r>
      <w:r>
        <w:rPr>
          <w:rFonts w:hint="eastAsia" w:ascii="楷体" w:hAnsi="楷体" w:eastAsia="楷体" w:cs="楷体"/>
          <w:b/>
          <w:bCs/>
          <w:color w:val="000000" w:themeColor="text1"/>
          <w:sz w:val="32"/>
          <w:szCs w:val="32"/>
          <w14:textFill>
            <w14:solidFill>
              <w14:schemeClr w14:val="tx1"/>
            </w14:solidFill>
          </w14:textFill>
        </w:rPr>
        <w:t>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年度一般公共预算财政拨款支出</w:t>
      </w:r>
      <w:r>
        <w:rPr>
          <w:rFonts w:hint="eastAsia" w:ascii="仿宋_GB2312" w:hAnsi="华文仿宋" w:eastAsia="仿宋_GB2312"/>
          <w:color w:val="auto"/>
          <w:sz w:val="32"/>
          <w:szCs w:val="32"/>
          <w:lang w:val="en-US" w:eastAsia="zh-CN"/>
        </w:rPr>
        <w:t>325.37</w:t>
      </w:r>
      <w:r>
        <w:rPr>
          <w:rFonts w:hint="eastAsia" w:ascii="仿宋_GB2312" w:hAnsi="仿宋_GB2312" w:eastAsia="仿宋_GB2312" w:cs="仿宋_GB2312"/>
          <w:color w:val="auto"/>
          <w:sz w:val="32"/>
          <w:szCs w:val="32"/>
        </w:rPr>
        <w:t>万元，较上年决算数增加</w:t>
      </w:r>
      <w:r>
        <w:rPr>
          <w:rFonts w:hint="eastAsia" w:ascii="仿宋_GB2312" w:hAnsi="仿宋_GB2312" w:eastAsia="仿宋_GB2312" w:cs="仿宋_GB2312"/>
          <w:color w:val="auto"/>
          <w:sz w:val="32"/>
          <w:szCs w:val="32"/>
          <w:lang w:val="en-US" w:eastAsia="zh-CN"/>
        </w:rPr>
        <w:t>67.11</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20.63</w:t>
      </w:r>
      <w:r>
        <w:rPr>
          <w:rFonts w:hint="eastAsia" w:ascii="仿宋_GB2312" w:hAnsi="仿宋_GB2312" w:eastAsia="仿宋_GB2312" w:cs="仿宋_GB2312"/>
          <w:color w:val="auto"/>
          <w:sz w:val="32"/>
          <w:szCs w:val="32"/>
        </w:rPr>
        <w:t>%。主要原因是</w:t>
      </w:r>
      <w:r>
        <w:rPr>
          <w:rFonts w:hint="eastAsia" w:ascii="仿宋_GB2312" w:hAnsi="华文仿宋" w:eastAsia="仿宋_GB2312"/>
          <w:sz w:val="32"/>
          <w:szCs w:val="32"/>
        </w:rPr>
        <w:t>为人员</w:t>
      </w:r>
      <w:r>
        <w:rPr>
          <w:rFonts w:hint="eastAsia" w:ascii="仿宋_GB2312" w:hAnsi="华文仿宋" w:eastAsia="仿宋_GB2312"/>
          <w:sz w:val="32"/>
          <w:szCs w:val="32"/>
          <w:lang w:eastAsia="zh-CN"/>
        </w:rPr>
        <w:t>变动</w:t>
      </w:r>
      <w:r>
        <w:rPr>
          <w:rFonts w:hint="eastAsia" w:ascii="仿宋_GB2312" w:hAnsi="华文仿宋" w:eastAsia="仿宋_GB2312"/>
          <w:sz w:val="32"/>
          <w:szCs w:val="32"/>
        </w:rPr>
        <w:t>、</w:t>
      </w:r>
      <w:r>
        <w:rPr>
          <w:rFonts w:hint="eastAsia" w:ascii="仿宋_GB2312" w:hAnsi="华文仿宋" w:eastAsia="仿宋_GB2312"/>
          <w:color w:val="auto"/>
          <w:sz w:val="32"/>
          <w:szCs w:val="32"/>
          <w:lang w:val="en-US" w:eastAsia="zh-CN"/>
        </w:rPr>
        <w:t>派出驻村帮扶工作队人员、巡察工作办公用品购置增多、差旅费报销增加</w:t>
      </w:r>
      <w:r>
        <w:rPr>
          <w:rFonts w:hint="eastAsia" w:ascii="仿宋_GB2312" w:hAnsi="华文仿宋" w:eastAsia="仿宋_GB2312"/>
          <w:sz w:val="32"/>
          <w:szCs w:val="32"/>
          <w:lang w:eastAsia="zh-CN"/>
        </w:rPr>
        <w:t>等</w:t>
      </w:r>
      <w:r>
        <w:rPr>
          <w:rFonts w:hint="eastAsia" w:ascii="仿宋_GB2312" w:hAnsi="华文仿宋" w:eastAsia="仿宋_GB2312"/>
          <w:sz w:val="32"/>
          <w:szCs w:val="32"/>
        </w:rPr>
        <w:t>。</w:t>
      </w:r>
      <w:r>
        <w:rPr>
          <w:rFonts w:hint="eastAsia" w:ascii="仿宋_GB2312" w:hAnsi="仿宋_GB2312" w:eastAsia="仿宋_GB2312" w:cs="仿宋_GB2312"/>
          <w:color w:val="auto"/>
          <w:sz w:val="32"/>
          <w:szCs w:val="32"/>
        </w:rPr>
        <w:t>主要用于以下几个方面：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华文仿宋" w:eastAsia="仿宋_GB2312"/>
          <w:sz w:val="32"/>
          <w:szCs w:val="32"/>
          <w:lang w:eastAsia="zh-CN"/>
        </w:rPr>
      </w:pPr>
      <w:r>
        <w:rPr>
          <w:rFonts w:hint="eastAsia" w:ascii="仿宋_GB2312" w:hAnsi="仿宋_GB2312" w:eastAsia="仿宋_GB2312" w:cs="仿宋_GB2312"/>
          <w:b/>
          <w:color w:val="auto"/>
          <w:kern w:val="2"/>
          <w:sz w:val="32"/>
          <w:szCs w:val="32"/>
          <w:lang w:val="zh-CN"/>
        </w:rPr>
        <w:t>1．一般公共服务支出</w:t>
      </w:r>
      <w:r>
        <w:rPr>
          <w:rFonts w:hint="eastAsia" w:ascii="仿宋_GB2312" w:hAnsi="仿宋_GB2312" w:eastAsia="仿宋_GB2312" w:cs="仿宋_GB2312"/>
          <w:color w:val="auto"/>
          <w:kern w:val="2"/>
          <w:sz w:val="32"/>
          <w:szCs w:val="32"/>
          <w:lang w:val="en-US"/>
        </w:rPr>
        <w:t>年初预算数为</w:t>
      </w:r>
      <w:r>
        <w:rPr>
          <w:rFonts w:hint="eastAsia" w:ascii="仿宋_GB2312" w:hAnsi="仿宋_GB2312" w:eastAsia="仿宋_GB2312" w:cs="仿宋_GB2312"/>
          <w:color w:val="auto"/>
          <w:kern w:val="2"/>
          <w:sz w:val="32"/>
          <w:szCs w:val="32"/>
          <w:lang w:val="en-US" w:eastAsia="zh-CN"/>
        </w:rPr>
        <w:t>227.27</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支出决算为</w:t>
      </w:r>
      <w:r>
        <w:rPr>
          <w:rFonts w:hint="eastAsia" w:ascii="仿宋_GB2312" w:hAnsi="仿宋_GB2312" w:eastAsia="仿宋_GB2312" w:cs="仿宋_GB2312"/>
          <w:color w:val="auto"/>
          <w:kern w:val="2"/>
          <w:sz w:val="32"/>
          <w:szCs w:val="32"/>
          <w:lang w:val="en-US" w:eastAsia="zh-CN"/>
        </w:rPr>
        <w:t>294.31</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完成年初预算的</w:t>
      </w:r>
      <w:r>
        <w:rPr>
          <w:rFonts w:hint="eastAsia" w:ascii="仿宋_GB2312" w:hAnsi="仿宋_GB2312" w:eastAsia="仿宋_GB2312" w:cs="仿宋_GB2312"/>
          <w:color w:val="auto"/>
          <w:kern w:val="2"/>
          <w:sz w:val="32"/>
          <w:szCs w:val="32"/>
          <w:lang w:val="en-US" w:eastAsia="zh-CN"/>
        </w:rPr>
        <w:t>129</w:t>
      </w:r>
      <w:r>
        <w:rPr>
          <w:rFonts w:hint="eastAsia" w:ascii="仿宋_GB2312" w:hAnsi="仿宋_GB2312" w:eastAsia="仿宋_GB2312" w:cs="仿宋_GB2312"/>
          <w:color w:val="auto"/>
          <w:kern w:val="2"/>
          <w:sz w:val="32"/>
          <w:szCs w:val="32"/>
          <w:lang w:val="zh-CN"/>
        </w:rPr>
        <w:t>%</w:t>
      </w:r>
      <w:r>
        <w:rPr>
          <w:rFonts w:hint="eastAsia" w:ascii="仿宋_GB2312" w:hAnsi="仿宋_GB2312" w:eastAsia="仿宋_GB2312" w:cs="仿宋_GB2312"/>
          <w:color w:val="auto"/>
          <w:kern w:val="2"/>
          <w:sz w:val="32"/>
          <w:szCs w:val="32"/>
          <w:lang w:val="en-US"/>
        </w:rPr>
        <w:t>,决算数</w:t>
      </w:r>
      <w:r>
        <w:rPr>
          <w:rFonts w:hint="eastAsia" w:ascii="仿宋_GB2312" w:hAnsi="仿宋_GB2312" w:eastAsia="仿宋_GB2312" w:cs="仿宋_GB2312"/>
          <w:color w:val="auto"/>
          <w:kern w:val="2"/>
          <w:sz w:val="32"/>
          <w:szCs w:val="32"/>
          <w:lang w:val="zh-CN"/>
        </w:rPr>
        <w:t>大于</w:t>
      </w:r>
      <w:r>
        <w:rPr>
          <w:rFonts w:hint="eastAsia" w:ascii="仿宋_GB2312" w:hAnsi="仿宋_GB2312" w:eastAsia="仿宋_GB2312" w:cs="仿宋_GB2312"/>
          <w:color w:val="auto"/>
          <w:kern w:val="2"/>
          <w:sz w:val="32"/>
          <w:szCs w:val="32"/>
          <w:lang w:val="en-US"/>
        </w:rPr>
        <w:t>预算数的主要原因是</w:t>
      </w:r>
      <w:r>
        <w:rPr>
          <w:rFonts w:hint="eastAsia" w:ascii="仿宋_GB2312" w:hAnsi="华文仿宋" w:eastAsia="仿宋_GB2312"/>
          <w:color w:val="auto"/>
          <w:sz w:val="32"/>
          <w:szCs w:val="32"/>
          <w:lang w:val="en-US" w:eastAsia="zh-CN"/>
        </w:rPr>
        <w:t>增加新调入人员、派出驻村帮扶工作队人员、巡察工作办公用品购置增多、差旅费报销增加等。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华文仿宋" w:eastAsia="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val="zh-CN"/>
        </w:rPr>
        <w:t>社会保障与就业支出</w:t>
      </w:r>
      <w:r>
        <w:rPr>
          <w:rFonts w:hint="eastAsia" w:ascii="仿宋_GB2312" w:hAnsi="仿宋_GB2312" w:eastAsia="仿宋_GB2312" w:cs="仿宋_GB2312"/>
          <w:color w:val="auto"/>
          <w:kern w:val="2"/>
          <w:sz w:val="32"/>
          <w:szCs w:val="32"/>
          <w:lang w:val="en-US"/>
        </w:rPr>
        <w:t>年初预算数为</w:t>
      </w:r>
      <w:r>
        <w:rPr>
          <w:rFonts w:hint="eastAsia" w:ascii="仿宋_GB2312" w:hAnsi="仿宋_GB2312" w:eastAsia="仿宋_GB2312" w:cs="仿宋_GB2312"/>
          <w:color w:val="auto"/>
          <w:kern w:val="2"/>
          <w:sz w:val="32"/>
          <w:szCs w:val="32"/>
          <w:lang w:val="en-US" w:eastAsia="zh-CN"/>
        </w:rPr>
        <w:t>9.91</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支出决算为</w:t>
      </w:r>
      <w:r>
        <w:rPr>
          <w:rFonts w:hint="eastAsia" w:ascii="仿宋_GB2312" w:hAnsi="仿宋_GB2312" w:eastAsia="仿宋_GB2312" w:cs="仿宋_GB2312"/>
          <w:color w:val="auto"/>
          <w:kern w:val="2"/>
          <w:sz w:val="32"/>
          <w:szCs w:val="32"/>
          <w:lang w:val="en-US" w:eastAsia="zh-CN"/>
        </w:rPr>
        <w:t>15.09</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完成年初预算的</w:t>
      </w:r>
      <w:r>
        <w:rPr>
          <w:rFonts w:hint="eastAsia" w:ascii="仿宋_GB2312" w:hAnsi="仿宋_GB2312" w:eastAsia="仿宋_GB2312" w:cs="仿宋_GB2312"/>
          <w:color w:val="auto"/>
          <w:kern w:val="2"/>
          <w:sz w:val="32"/>
          <w:szCs w:val="32"/>
          <w:lang w:val="en-US" w:eastAsia="zh-CN"/>
        </w:rPr>
        <w:t>152.27</w:t>
      </w:r>
      <w:r>
        <w:rPr>
          <w:rFonts w:hint="eastAsia" w:ascii="仿宋_GB2312" w:hAnsi="仿宋_GB2312" w:eastAsia="仿宋_GB2312" w:cs="仿宋_GB2312"/>
          <w:color w:val="auto"/>
          <w:kern w:val="2"/>
          <w:sz w:val="32"/>
          <w:szCs w:val="32"/>
          <w:lang w:val="zh-CN"/>
        </w:rPr>
        <w:t>%</w:t>
      </w:r>
      <w:r>
        <w:rPr>
          <w:rFonts w:hint="eastAsia" w:ascii="仿宋_GB2312" w:hAnsi="仿宋_GB2312" w:eastAsia="仿宋_GB2312" w:cs="仿宋_GB2312"/>
          <w:color w:val="auto"/>
          <w:kern w:val="2"/>
          <w:sz w:val="32"/>
          <w:szCs w:val="32"/>
          <w:lang w:val="en-US"/>
        </w:rPr>
        <w:t>,决算数</w:t>
      </w:r>
      <w:r>
        <w:rPr>
          <w:rFonts w:hint="eastAsia" w:ascii="仿宋_GB2312" w:hAnsi="仿宋_GB2312" w:eastAsia="仿宋_GB2312" w:cs="仿宋_GB2312"/>
          <w:color w:val="auto"/>
          <w:kern w:val="2"/>
          <w:sz w:val="32"/>
          <w:szCs w:val="32"/>
          <w:lang w:val="zh-CN"/>
        </w:rPr>
        <w:t>大于</w:t>
      </w:r>
      <w:r>
        <w:rPr>
          <w:rFonts w:hint="eastAsia" w:ascii="仿宋_GB2312" w:hAnsi="仿宋_GB2312" w:eastAsia="仿宋_GB2312" w:cs="仿宋_GB2312"/>
          <w:color w:val="auto"/>
          <w:kern w:val="2"/>
          <w:sz w:val="32"/>
          <w:szCs w:val="32"/>
          <w:lang w:val="en-US"/>
        </w:rPr>
        <w:t>预算数的主要原因是</w:t>
      </w:r>
      <w:r>
        <w:rPr>
          <w:rFonts w:hint="eastAsia" w:ascii="仿宋_GB2312" w:hAnsi="华文仿宋" w:eastAsia="仿宋_GB2312"/>
          <w:color w:val="auto"/>
          <w:sz w:val="32"/>
          <w:szCs w:val="32"/>
          <w:lang w:val="en-US" w:eastAsia="zh-CN"/>
        </w:rPr>
        <w:t>增加新调入人员,缴纳新调入人员社保费用、补缴部分干部上年社保费用等。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华文仿宋" w:eastAsia="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卫生健康支出</w:t>
      </w:r>
      <w:r>
        <w:rPr>
          <w:rFonts w:hint="eastAsia" w:ascii="仿宋_GB2312" w:hAnsi="仿宋_GB2312" w:eastAsia="仿宋_GB2312" w:cs="仿宋_GB2312"/>
          <w:color w:val="auto"/>
          <w:kern w:val="2"/>
          <w:sz w:val="32"/>
          <w:szCs w:val="32"/>
          <w:lang w:val="en-US"/>
        </w:rPr>
        <w:t>年初预算数为</w:t>
      </w:r>
      <w:r>
        <w:rPr>
          <w:rFonts w:hint="eastAsia" w:ascii="仿宋_GB2312" w:hAnsi="仿宋_GB2312" w:eastAsia="仿宋_GB2312" w:cs="仿宋_GB2312"/>
          <w:color w:val="auto"/>
          <w:kern w:val="2"/>
          <w:sz w:val="32"/>
          <w:szCs w:val="32"/>
          <w:lang w:val="en-US" w:eastAsia="zh-CN"/>
        </w:rPr>
        <w:t>4.21</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支出决算为</w:t>
      </w:r>
      <w:r>
        <w:rPr>
          <w:rFonts w:hint="eastAsia" w:ascii="仿宋_GB2312" w:hAnsi="仿宋_GB2312" w:eastAsia="仿宋_GB2312" w:cs="仿宋_GB2312"/>
          <w:color w:val="auto"/>
          <w:kern w:val="2"/>
          <w:sz w:val="32"/>
          <w:szCs w:val="32"/>
          <w:lang w:val="en-US" w:eastAsia="zh-CN"/>
        </w:rPr>
        <w:t>5.69</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完成年初预算的</w:t>
      </w:r>
      <w:r>
        <w:rPr>
          <w:rFonts w:hint="eastAsia" w:ascii="仿宋_GB2312" w:hAnsi="仿宋_GB2312" w:eastAsia="仿宋_GB2312" w:cs="仿宋_GB2312"/>
          <w:color w:val="auto"/>
          <w:kern w:val="2"/>
          <w:sz w:val="32"/>
          <w:szCs w:val="32"/>
          <w:lang w:val="en-US" w:eastAsia="zh-CN"/>
        </w:rPr>
        <w:t>135.15</w:t>
      </w:r>
      <w:r>
        <w:rPr>
          <w:rFonts w:hint="eastAsia" w:ascii="仿宋_GB2312" w:hAnsi="仿宋_GB2312" w:eastAsia="仿宋_GB2312" w:cs="仿宋_GB2312"/>
          <w:color w:val="auto"/>
          <w:kern w:val="2"/>
          <w:sz w:val="32"/>
          <w:szCs w:val="32"/>
          <w:lang w:val="zh-CN"/>
        </w:rPr>
        <w:t>%</w:t>
      </w:r>
      <w:r>
        <w:rPr>
          <w:rFonts w:hint="eastAsia" w:ascii="仿宋_GB2312" w:hAnsi="仿宋_GB2312" w:eastAsia="仿宋_GB2312" w:cs="仿宋_GB2312"/>
          <w:color w:val="auto"/>
          <w:kern w:val="2"/>
          <w:sz w:val="32"/>
          <w:szCs w:val="32"/>
          <w:lang w:val="en-US"/>
        </w:rPr>
        <w:t>,决算数</w:t>
      </w:r>
      <w:r>
        <w:rPr>
          <w:rFonts w:hint="eastAsia" w:ascii="仿宋_GB2312" w:hAnsi="仿宋_GB2312" w:eastAsia="仿宋_GB2312" w:cs="仿宋_GB2312"/>
          <w:color w:val="auto"/>
          <w:kern w:val="2"/>
          <w:sz w:val="32"/>
          <w:szCs w:val="32"/>
          <w:lang w:val="zh-CN"/>
        </w:rPr>
        <w:t>大于</w:t>
      </w:r>
      <w:r>
        <w:rPr>
          <w:rFonts w:hint="eastAsia" w:ascii="仿宋_GB2312" w:hAnsi="仿宋_GB2312" w:eastAsia="仿宋_GB2312" w:cs="仿宋_GB2312"/>
          <w:color w:val="auto"/>
          <w:kern w:val="2"/>
          <w:sz w:val="32"/>
          <w:szCs w:val="32"/>
          <w:lang w:val="en-US"/>
        </w:rPr>
        <w:t>预算数的主要原因是</w:t>
      </w:r>
      <w:r>
        <w:rPr>
          <w:rFonts w:hint="eastAsia" w:ascii="仿宋_GB2312" w:hAnsi="华文仿宋" w:eastAsia="仿宋_GB2312"/>
          <w:color w:val="auto"/>
          <w:sz w:val="32"/>
          <w:szCs w:val="32"/>
          <w:lang w:val="en-US" w:eastAsia="zh-CN"/>
        </w:rPr>
        <w:t>增加新调入人员,缴纳新调入人员医保费用。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仿宋_GB2312" w:hAnsi="华文仿宋" w:eastAsia="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val="zh-CN"/>
        </w:rPr>
        <w:t>住房保障支出</w:t>
      </w:r>
      <w:r>
        <w:rPr>
          <w:rFonts w:hint="eastAsia" w:ascii="仿宋_GB2312" w:hAnsi="仿宋_GB2312" w:eastAsia="仿宋_GB2312" w:cs="仿宋_GB2312"/>
          <w:color w:val="auto"/>
          <w:kern w:val="2"/>
          <w:sz w:val="32"/>
          <w:szCs w:val="32"/>
          <w:lang w:val="en-US"/>
        </w:rPr>
        <w:t>年初预算数为</w:t>
      </w:r>
      <w:r>
        <w:rPr>
          <w:rFonts w:hint="eastAsia" w:ascii="仿宋_GB2312" w:hAnsi="仿宋_GB2312" w:eastAsia="仿宋_GB2312" w:cs="仿宋_GB2312"/>
          <w:color w:val="auto"/>
          <w:kern w:val="2"/>
          <w:sz w:val="32"/>
          <w:szCs w:val="32"/>
          <w:lang w:val="en-US" w:eastAsia="zh-CN"/>
        </w:rPr>
        <w:t>7.43</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支出决算为</w:t>
      </w:r>
      <w:r>
        <w:rPr>
          <w:rFonts w:hint="eastAsia" w:ascii="仿宋_GB2312" w:hAnsi="仿宋_GB2312" w:eastAsia="仿宋_GB2312" w:cs="仿宋_GB2312"/>
          <w:color w:val="auto"/>
          <w:kern w:val="2"/>
          <w:sz w:val="32"/>
          <w:szCs w:val="32"/>
          <w:lang w:val="en-US" w:eastAsia="zh-CN"/>
        </w:rPr>
        <w:t xml:space="preserve">  10.28</w:t>
      </w:r>
      <w:r>
        <w:rPr>
          <w:rFonts w:hint="eastAsia" w:ascii="仿宋_GB2312" w:hAnsi="仿宋_GB2312" w:eastAsia="仿宋_GB2312" w:cs="仿宋_GB2312"/>
          <w:color w:val="auto"/>
          <w:kern w:val="2"/>
          <w:sz w:val="32"/>
          <w:szCs w:val="32"/>
          <w:lang w:val="zh-CN"/>
        </w:rPr>
        <w:t>万元，</w:t>
      </w:r>
      <w:r>
        <w:rPr>
          <w:rFonts w:hint="eastAsia" w:ascii="仿宋_GB2312" w:hAnsi="仿宋_GB2312" w:eastAsia="仿宋_GB2312" w:cs="仿宋_GB2312"/>
          <w:color w:val="auto"/>
          <w:kern w:val="2"/>
          <w:sz w:val="32"/>
          <w:szCs w:val="32"/>
          <w:lang w:val="en-US"/>
        </w:rPr>
        <w:t>完成年初预算的</w:t>
      </w:r>
      <w:r>
        <w:rPr>
          <w:rFonts w:hint="eastAsia" w:ascii="仿宋_GB2312" w:hAnsi="仿宋_GB2312" w:eastAsia="仿宋_GB2312" w:cs="仿宋_GB2312"/>
          <w:color w:val="auto"/>
          <w:kern w:val="2"/>
          <w:sz w:val="32"/>
          <w:szCs w:val="32"/>
          <w:lang w:val="en-US" w:eastAsia="zh-CN"/>
        </w:rPr>
        <w:t>138.36</w:t>
      </w:r>
      <w:r>
        <w:rPr>
          <w:rFonts w:hint="eastAsia" w:ascii="仿宋_GB2312" w:hAnsi="仿宋_GB2312" w:eastAsia="仿宋_GB2312" w:cs="仿宋_GB2312"/>
          <w:color w:val="auto"/>
          <w:kern w:val="2"/>
          <w:sz w:val="32"/>
          <w:szCs w:val="32"/>
          <w:lang w:val="zh-CN"/>
        </w:rPr>
        <w:t>%</w:t>
      </w:r>
      <w:r>
        <w:rPr>
          <w:rFonts w:hint="eastAsia" w:ascii="仿宋_GB2312" w:hAnsi="仿宋_GB2312" w:eastAsia="仿宋_GB2312" w:cs="仿宋_GB2312"/>
          <w:color w:val="auto"/>
          <w:kern w:val="2"/>
          <w:sz w:val="32"/>
          <w:szCs w:val="32"/>
          <w:lang w:val="en-US"/>
        </w:rPr>
        <w:t>,决算数</w:t>
      </w:r>
      <w:r>
        <w:rPr>
          <w:rFonts w:hint="eastAsia" w:ascii="仿宋_GB2312" w:hAnsi="仿宋_GB2312" w:eastAsia="仿宋_GB2312" w:cs="仿宋_GB2312"/>
          <w:color w:val="auto"/>
          <w:kern w:val="2"/>
          <w:sz w:val="32"/>
          <w:szCs w:val="32"/>
          <w:lang w:val="zh-CN"/>
        </w:rPr>
        <w:t>大于</w:t>
      </w:r>
      <w:r>
        <w:rPr>
          <w:rFonts w:hint="eastAsia" w:ascii="仿宋_GB2312" w:hAnsi="仿宋_GB2312" w:eastAsia="仿宋_GB2312" w:cs="仿宋_GB2312"/>
          <w:color w:val="auto"/>
          <w:kern w:val="2"/>
          <w:sz w:val="32"/>
          <w:szCs w:val="32"/>
          <w:lang w:val="en-US"/>
        </w:rPr>
        <w:t>预算数的主要原因是</w:t>
      </w:r>
      <w:r>
        <w:rPr>
          <w:rFonts w:hint="eastAsia" w:ascii="仿宋_GB2312" w:hAnsi="华文仿宋" w:eastAsia="仿宋_GB2312"/>
          <w:color w:val="auto"/>
          <w:sz w:val="32"/>
          <w:szCs w:val="32"/>
          <w:lang w:val="en-US" w:eastAsia="zh-CN"/>
        </w:rPr>
        <w:t>增加新调入人员,缴纳新调入人员住房公积金费用。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2021年度一般公共预算财政拨款基本支出</w:t>
      </w:r>
      <w:r>
        <w:rPr>
          <w:rFonts w:hint="eastAsia" w:ascii="仿宋_GB2312" w:hAnsi="仿宋_GB2312" w:eastAsia="仿宋_GB2312" w:cs="仿宋_GB2312"/>
          <w:color w:val="auto"/>
          <w:sz w:val="32"/>
          <w:szCs w:val="32"/>
          <w:lang w:val="en-US" w:eastAsia="zh-CN"/>
        </w:rPr>
        <w:t>186.05</w:t>
      </w:r>
      <w:r>
        <w:rPr>
          <w:rFonts w:hint="eastAsia" w:ascii="仿宋_GB2312" w:hAnsi="仿宋_GB2312" w:eastAsia="仿宋_GB2312" w:cs="仿宋_GB2312"/>
          <w:color w:val="auto"/>
          <w:sz w:val="32"/>
          <w:szCs w:val="32"/>
          <w:lang w:val="en-US"/>
        </w:rPr>
        <w:t>万元。其中：</w:t>
      </w:r>
      <w:r>
        <w:rPr>
          <w:rFonts w:hint="eastAsia" w:ascii="仿宋_GB2312" w:hAnsi="仿宋_GB2312" w:eastAsia="仿宋_GB2312" w:cs="仿宋_GB2312"/>
          <w:b/>
          <w:color w:val="auto"/>
          <w:sz w:val="32"/>
          <w:szCs w:val="32"/>
          <w:lang w:val="en-US"/>
        </w:rPr>
        <w:t>人员经费</w:t>
      </w:r>
      <w:r>
        <w:rPr>
          <w:rFonts w:hint="eastAsia" w:ascii="仿宋_GB2312" w:hAnsi="仿宋_GB2312" w:eastAsia="仿宋_GB2312" w:cs="仿宋_GB2312"/>
          <w:color w:val="auto"/>
          <w:sz w:val="32"/>
          <w:szCs w:val="32"/>
          <w:lang w:val="en-US" w:eastAsia="zh-CN"/>
        </w:rPr>
        <w:t>161.3</w:t>
      </w:r>
      <w:r>
        <w:rPr>
          <w:rFonts w:hint="eastAsia" w:ascii="仿宋_GB2312" w:hAnsi="仿宋_GB2312" w:eastAsia="仿宋_GB2312" w:cs="仿宋_GB2312"/>
          <w:color w:val="auto"/>
          <w:sz w:val="32"/>
          <w:szCs w:val="32"/>
          <w:lang w:val="en-US"/>
        </w:rPr>
        <w:t>万元，较上年决算数</w:t>
      </w:r>
      <w:r>
        <w:rPr>
          <w:rFonts w:hint="eastAsia" w:ascii="仿宋_GB2312" w:hAnsi="仿宋_GB2312" w:eastAsia="仿宋_GB2312" w:cs="仿宋_GB2312"/>
          <w:color w:val="auto"/>
          <w:sz w:val="32"/>
          <w:szCs w:val="32"/>
          <w:lang w:val="en-US" w:eastAsia="zh-CN"/>
        </w:rPr>
        <w:t>（110.37万元）</w:t>
      </w:r>
      <w:r>
        <w:rPr>
          <w:rFonts w:hint="eastAsia" w:ascii="仿宋_GB2312" w:hAnsi="仿宋_GB2312" w:eastAsia="仿宋_GB2312" w:cs="仿宋_GB2312"/>
          <w:color w:val="auto"/>
          <w:sz w:val="32"/>
          <w:szCs w:val="32"/>
          <w:lang w:val="en-US"/>
        </w:rPr>
        <w:t>增加</w:t>
      </w:r>
      <w:r>
        <w:rPr>
          <w:rFonts w:hint="eastAsia" w:ascii="仿宋_GB2312" w:hAnsi="仿宋_GB2312" w:eastAsia="仿宋_GB2312" w:cs="仿宋_GB2312"/>
          <w:color w:val="auto"/>
          <w:sz w:val="32"/>
          <w:szCs w:val="32"/>
          <w:lang w:val="en-US" w:eastAsia="zh-CN"/>
        </w:rPr>
        <w:t>50.93</w:t>
      </w:r>
      <w:r>
        <w:rPr>
          <w:rFonts w:hint="eastAsia" w:ascii="仿宋_GB2312" w:hAnsi="仿宋_GB2312" w:eastAsia="仿宋_GB2312" w:cs="仿宋_GB2312"/>
          <w:color w:val="auto"/>
          <w:sz w:val="32"/>
          <w:szCs w:val="32"/>
          <w:lang w:val="en-US"/>
        </w:rPr>
        <w:t>万元，增长</w:t>
      </w:r>
      <w:r>
        <w:rPr>
          <w:rFonts w:hint="eastAsia" w:ascii="仿宋_GB2312" w:hAnsi="仿宋_GB2312" w:eastAsia="仿宋_GB2312" w:cs="仿宋_GB2312"/>
          <w:color w:val="auto"/>
          <w:sz w:val="32"/>
          <w:szCs w:val="32"/>
          <w:lang w:val="en-US" w:eastAsia="zh-CN"/>
        </w:rPr>
        <w:t>46.14</w:t>
      </w:r>
      <w:r>
        <w:rPr>
          <w:rFonts w:hint="eastAsia" w:ascii="仿宋_GB2312" w:hAnsi="仿宋_GB2312" w:eastAsia="仿宋_GB2312" w:cs="仿宋_GB2312"/>
          <w:color w:val="auto"/>
          <w:sz w:val="32"/>
          <w:szCs w:val="32"/>
          <w:lang w:val="en-US"/>
        </w:rPr>
        <w:t>%，主要原因</w:t>
      </w:r>
      <w:r>
        <w:rPr>
          <w:rFonts w:hint="eastAsia" w:ascii="仿宋_GB2312" w:hAnsi="仿宋_GB2312" w:eastAsia="仿宋_GB2312" w:cs="仿宋_GB2312"/>
          <w:color w:val="auto"/>
          <w:kern w:val="2"/>
          <w:sz w:val="32"/>
          <w:szCs w:val="32"/>
          <w:lang w:val="en-US"/>
        </w:rPr>
        <w:t>是</w:t>
      </w:r>
      <w:r>
        <w:rPr>
          <w:rFonts w:hint="eastAsia" w:ascii="仿宋_GB2312" w:hAnsi="华文仿宋" w:eastAsia="仿宋_GB2312"/>
          <w:color w:val="auto"/>
          <w:sz w:val="32"/>
          <w:szCs w:val="32"/>
          <w:lang w:val="en-US" w:eastAsia="zh-CN"/>
        </w:rPr>
        <w:t>增加新调入人员,缴纳新调入人员社保费用、补缴部分干部上年社保费用等</w:t>
      </w:r>
      <w:r>
        <w:rPr>
          <w:rFonts w:hint="eastAsia" w:ascii="仿宋_GB2312" w:hAnsi="仿宋_GB2312" w:eastAsia="仿宋_GB2312" w:cs="仿宋_GB2312"/>
          <w:color w:val="FF0000"/>
          <w:sz w:val="32"/>
          <w:szCs w:val="32"/>
          <w:lang w:val="en-US"/>
        </w:rPr>
        <w:t>。</w:t>
      </w:r>
      <w:r>
        <w:rPr>
          <w:rFonts w:hint="eastAsia" w:ascii="仿宋_GB2312" w:hAnsi="仿宋_GB2312" w:eastAsia="仿宋_GB2312" w:cs="仿宋_GB2312"/>
          <w:b/>
          <w:color w:val="auto"/>
          <w:sz w:val="32"/>
          <w:szCs w:val="32"/>
          <w:lang w:val="en-US"/>
        </w:rPr>
        <w:t>公用经费</w:t>
      </w:r>
      <w:r>
        <w:rPr>
          <w:rFonts w:hint="eastAsia" w:ascii="仿宋_GB2312" w:hAnsi="仿宋_GB2312" w:eastAsia="仿宋_GB2312" w:cs="仿宋_GB2312"/>
          <w:color w:val="auto"/>
          <w:sz w:val="32"/>
          <w:szCs w:val="32"/>
          <w:lang w:val="en-US" w:eastAsia="zh-CN"/>
        </w:rPr>
        <w:t>24.76</w:t>
      </w:r>
      <w:r>
        <w:rPr>
          <w:rFonts w:hint="eastAsia" w:ascii="仿宋_GB2312" w:hAnsi="仿宋_GB2312" w:eastAsia="仿宋_GB2312" w:cs="仿宋_GB2312"/>
          <w:color w:val="auto"/>
          <w:sz w:val="32"/>
          <w:szCs w:val="32"/>
          <w:lang w:val="en-US"/>
        </w:rPr>
        <w:t>万元，较上年决算数</w:t>
      </w:r>
      <w:r>
        <w:rPr>
          <w:rFonts w:hint="eastAsia" w:ascii="仿宋_GB2312" w:hAnsi="仿宋_GB2312" w:eastAsia="仿宋_GB2312" w:cs="仿宋_GB2312"/>
          <w:color w:val="auto"/>
          <w:sz w:val="32"/>
          <w:szCs w:val="32"/>
          <w:lang w:val="en-US" w:eastAsia="zh-CN"/>
        </w:rPr>
        <w:t>（14.98万元）</w:t>
      </w:r>
      <w:r>
        <w:rPr>
          <w:rFonts w:hint="eastAsia" w:ascii="仿宋_GB2312" w:hAnsi="仿宋_GB2312" w:eastAsia="仿宋_GB2312" w:cs="仿宋_GB2312"/>
          <w:color w:val="auto"/>
          <w:sz w:val="32"/>
          <w:szCs w:val="32"/>
          <w:lang w:val="en-US"/>
        </w:rPr>
        <w:t>增加</w:t>
      </w:r>
      <w:r>
        <w:rPr>
          <w:rFonts w:hint="eastAsia" w:ascii="仿宋_GB2312" w:hAnsi="仿宋_GB2312" w:eastAsia="仿宋_GB2312" w:cs="仿宋_GB2312"/>
          <w:color w:val="auto"/>
          <w:sz w:val="32"/>
          <w:szCs w:val="32"/>
          <w:lang w:val="en-US" w:eastAsia="zh-CN"/>
        </w:rPr>
        <w:t>9.78</w:t>
      </w:r>
      <w:r>
        <w:rPr>
          <w:rFonts w:hint="eastAsia" w:ascii="仿宋_GB2312" w:hAnsi="仿宋_GB2312" w:eastAsia="仿宋_GB2312" w:cs="仿宋_GB2312"/>
          <w:color w:val="auto"/>
          <w:sz w:val="32"/>
          <w:szCs w:val="32"/>
          <w:lang w:val="en-US"/>
        </w:rPr>
        <w:t>万元，增长</w:t>
      </w:r>
      <w:r>
        <w:rPr>
          <w:rFonts w:hint="eastAsia" w:ascii="仿宋_GB2312" w:hAnsi="仿宋_GB2312" w:eastAsia="仿宋_GB2312" w:cs="仿宋_GB2312"/>
          <w:color w:val="auto"/>
          <w:sz w:val="32"/>
          <w:szCs w:val="32"/>
          <w:lang w:val="en-US" w:eastAsia="zh-CN"/>
        </w:rPr>
        <w:t>65.29</w:t>
      </w:r>
      <w:r>
        <w:rPr>
          <w:rFonts w:hint="eastAsia" w:ascii="仿宋_GB2312" w:hAnsi="仿宋_GB2312" w:eastAsia="仿宋_GB2312" w:cs="仿宋_GB2312"/>
          <w:color w:val="auto"/>
          <w:sz w:val="32"/>
          <w:szCs w:val="32"/>
          <w:lang w:val="en-US"/>
        </w:rPr>
        <w:t>%，主要原因是</w:t>
      </w:r>
      <w:r>
        <w:rPr>
          <w:rFonts w:hint="eastAsia" w:ascii="仿宋_GB2312" w:hAnsi="华文仿宋" w:eastAsia="仿宋_GB2312"/>
          <w:color w:val="auto"/>
          <w:sz w:val="32"/>
          <w:szCs w:val="32"/>
          <w:lang w:val="en-US" w:eastAsia="zh-CN"/>
        </w:rPr>
        <w:t>增加新调入人员,相应增加车补、福利等费用。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（一）</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val="en-US"/>
        </w:rPr>
        <w:t>三公</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val="en-US"/>
        </w:rPr>
        <w:t>经费财政拨款支出总体情况说明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2021年度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三公</w:t>
      </w:r>
      <w:r>
        <w:rPr>
          <w:rFonts w:hint="eastAsia" w:ascii="仿宋_GB2312" w:hAnsi="仿宋_GB2312" w:eastAsia="仿宋_GB2312" w:cs="仿宋_GB2312"/>
          <w:color w:val="auto"/>
          <w:sz w:val="32"/>
          <w:szCs w:val="32"/>
          <w:lang w:val="en-US" w:eastAsia="zh-CN"/>
        </w:rPr>
        <w:t>”经费决算0.1</w:t>
      </w:r>
      <w:r>
        <w:rPr>
          <w:rFonts w:hint="eastAsia" w:ascii="仿宋_GB2312" w:hAnsi="仿宋_GB2312" w:eastAsia="仿宋_GB2312" w:cs="仿宋_GB2312"/>
          <w:color w:val="auto"/>
          <w:sz w:val="32"/>
          <w:szCs w:val="32"/>
          <w:lang w:val="zh-CN" w:eastAsia="zh-CN"/>
        </w:rPr>
        <w:t>万元，较年初预算</w:t>
      </w:r>
      <w:r>
        <w:rPr>
          <w:rFonts w:hint="eastAsia" w:ascii="仿宋_GB2312" w:hAnsi="仿宋_GB2312" w:eastAsia="仿宋_GB2312" w:cs="仿宋_GB2312"/>
          <w:color w:val="auto"/>
          <w:sz w:val="32"/>
          <w:szCs w:val="32"/>
          <w:lang w:val="en-US" w:eastAsia="zh-CN"/>
        </w:rPr>
        <w:t>0.14</w:t>
      </w:r>
      <w:r>
        <w:rPr>
          <w:rFonts w:hint="eastAsia" w:ascii="仿宋_GB2312" w:hAnsi="仿宋_GB2312" w:eastAsia="仿宋_GB2312" w:cs="仿宋_GB2312"/>
          <w:color w:val="auto"/>
          <w:sz w:val="32"/>
          <w:szCs w:val="32"/>
          <w:lang w:val="zh-CN" w:eastAsia="zh-CN"/>
        </w:rPr>
        <w:t>万元减少</w:t>
      </w:r>
      <w:r>
        <w:rPr>
          <w:rFonts w:hint="eastAsia" w:ascii="仿宋_GB2312" w:hAnsi="仿宋_GB2312" w:eastAsia="仿宋_GB2312" w:cs="仿宋_GB2312"/>
          <w:color w:val="auto"/>
          <w:sz w:val="32"/>
          <w:szCs w:val="32"/>
          <w:lang w:val="en-US" w:eastAsia="zh-CN"/>
        </w:rPr>
        <w:t>0.04万元，下降28.57%</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减少的主要原因是厉行节约，严控三公经费。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（二）</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val="en-US"/>
        </w:rPr>
        <w:t>三公</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val="en-US"/>
        </w:rPr>
        <w:t>经费财政拨款支出决算具体情况说明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1.因公出国（境）费用</w:t>
      </w:r>
      <w:r>
        <w:rPr>
          <w:rFonts w:hint="eastAsia" w:ascii="仿宋_GB2312" w:hAnsi="仿宋_GB2312" w:eastAsia="仿宋_GB2312" w:cs="仿宋_GB2312"/>
          <w:color w:val="auto"/>
          <w:sz w:val="32"/>
          <w:szCs w:val="32"/>
          <w:lang w:val="en-US"/>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万元，较年初预算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万元增长（减少）</w:t>
      </w:r>
      <w:r>
        <w:rPr>
          <w:rFonts w:hint="eastAsia" w:ascii="仿宋_GB2312" w:hAnsi="仿宋_GB2312" w:eastAsia="仿宋_GB2312" w:cs="仿宋_GB2312"/>
          <w:color w:val="auto"/>
          <w:sz w:val="32"/>
          <w:szCs w:val="32"/>
          <w:lang w:val="en-US" w:eastAsia="zh-CN"/>
        </w:rPr>
        <w:t>0万元，增长（下降）0 %</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rPr>
        <w:t>2.公务用车购置及运行维护费</w:t>
      </w:r>
      <w:r>
        <w:rPr>
          <w:rFonts w:hint="eastAsia" w:ascii="仿宋_GB2312" w:hAnsi="仿宋_GB2312" w:eastAsia="仿宋_GB2312" w:cs="仿宋_GB2312"/>
          <w:color w:val="auto"/>
          <w:sz w:val="32"/>
          <w:szCs w:val="32"/>
          <w:lang w:val="en-US"/>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万元，较年初预算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万元增长（减少）</w:t>
      </w:r>
      <w:r>
        <w:rPr>
          <w:rFonts w:hint="eastAsia" w:ascii="仿宋_GB2312" w:hAnsi="仿宋_GB2312" w:eastAsia="仿宋_GB2312" w:cs="仿宋_GB2312"/>
          <w:color w:val="auto"/>
          <w:sz w:val="32"/>
          <w:szCs w:val="32"/>
          <w:lang w:val="en-US" w:eastAsia="zh-CN"/>
        </w:rPr>
        <w:t>0万元，增长（下降）0%</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其中：公务用车购置费</w:t>
      </w:r>
      <w:r>
        <w:rPr>
          <w:rFonts w:hint="eastAsia" w:ascii="仿宋_GB2312" w:hAnsi="仿宋_GB2312" w:eastAsia="仿宋_GB2312" w:cs="仿宋_GB2312"/>
          <w:color w:val="auto"/>
          <w:sz w:val="32"/>
          <w:szCs w:val="32"/>
          <w:lang w:val="en-US"/>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万元，较年初预算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万元增长（减少）</w:t>
      </w:r>
      <w:r>
        <w:rPr>
          <w:rFonts w:hint="eastAsia" w:ascii="仿宋_GB2312" w:hAnsi="仿宋_GB2312" w:eastAsia="仿宋_GB2312" w:cs="仿宋_GB2312"/>
          <w:color w:val="auto"/>
          <w:sz w:val="32"/>
          <w:szCs w:val="32"/>
          <w:lang w:val="en-US" w:eastAsia="zh-CN"/>
        </w:rPr>
        <w:t>0万元，增长（下降）0%</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en-US"/>
        </w:rPr>
        <w:t>公务用车运行维护费</w:t>
      </w:r>
      <w:r>
        <w:rPr>
          <w:rFonts w:hint="eastAsia" w:ascii="仿宋_GB2312" w:hAnsi="仿宋_GB2312" w:eastAsia="仿宋_GB2312" w:cs="仿宋_GB2312"/>
          <w:color w:val="auto"/>
          <w:sz w:val="32"/>
          <w:szCs w:val="32"/>
          <w:lang w:val="en-US"/>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万元，较年初预算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zh-CN"/>
        </w:rPr>
        <w:t>万元增长（减少）</w:t>
      </w:r>
      <w:r>
        <w:rPr>
          <w:rFonts w:hint="eastAsia" w:ascii="仿宋_GB2312" w:hAnsi="仿宋_GB2312" w:eastAsia="仿宋_GB2312" w:cs="仿宋_GB2312"/>
          <w:color w:val="auto"/>
          <w:sz w:val="32"/>
          <w:szCs w:val="32"/>
          <w:lang w:val="en-US" w:eastAsia="zh-CN"/>
        </w:rPr>
        <w:t>0万元，增长（下降）0%</w:t>
      </w:r>
      <w:r>
        <w:rPr>
          <w:rFonts w:hint="eastAsia" w:ascii="仿宋_GB2312" w:hAnsi="仿宋_GB2312" w:eastAsia="仿宋_GB2312" w:cs="仿宋_GB2312"/>
          <w:color w:val="auto"/>
          <w:sz w:val="32"/>
          <w:szCs w:val="32"/>
          <w:lang w:val="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3.公务接待费</w:t>
      </w:r>
      <w:r>
        <w:rPr>
          <w:rFonts w:hint="eastAsia" w:ascii="仿宋_GB2312" w:hAnsi="仿宋_GB2312" w:eastAsia="仿宋_GB2312" w:cs="仿宋_GB2312"/>
          <w:color w:val="auto"/>
          <w:sz w:val="32"/>
          <w:szCs w:val="32"/>
          <w:lang w:val="en-US"/>
        </w:rPr>
        <w:t>决算</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lang w:val="zh-CN"/>
        </w:rPr>
        <w:t>万元，较年初预算</w:t>
      </w:r>
      <w:r>
        <w:rPr>
          <w:rFonts w:hint="eastAsia" w:ascii="仿宋_GB2312" w:hAnsi="仿宋_GB2312" w:eastAsia="仿宋_GB2312" w:cs="仿宋_GB2312"/>
          <w:color w:val="auto"/>
          <w:sz w:val="32"/>
          <w:szCs w:val="32"/>
          <w:lang w:val="en-US" w:eastAsia="zh-CN"/>
        </w:rPr>
        <w:t>0.14</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zh-CN" w:eastAsia="zh-CN"/>
        </w:rPr>
        <w:t>减少</w:t>
      </w:r>
      <w:r>
        <w:rPr>
          <w:rFonts w:hint="eastAsia" w:ascii="仿宋_GB2312" w:hAnsi="仿宋_GB2312" w:eastAsia="仿宋_GB2312" w:cs="仿宋_GB2312"/>
          <w:color w:val="auto"/>
          <w:sz w:val="32"/>
          <w:szCs w:val="32"/>
          <w:lang w:val="en-US" w:eastAsia="zh-CN"/>
        </w:rPr>
        <w:t>0.04万元，下降28.57%</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减少的主要原因是厉行节约，严控三公经费。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（三）</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val="en-US"/>
        </w:rPr>
        <w:t>三公</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lang w:val="en-US"/>
        </w:rPr>
        <w:t>经费财政拨款支出决算实物量情况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2021年度本部门</w:t>
      </w:r>
      <w:r>
        <w:rPr>
          <w:rFonts w:hint="eastAsia" w:ascii="仿宋_GB2312" w:hAnsi="仿宋_GB2312" w:eastAsia="仿宋_GB2312" w:cs="仿宋_GB2312"/>
          <w:b/>
          <w:color w:val="auto"/>
          <w:sz w:val="32"/>
          <w:szCs w:val="32"/>
          <w:lang w:val="en-US"/>
        </w:rPr>
        <w:t>因公出国（境）</w:t>
      </w:r>
      <w:r>
        <w:rPr>
          <w:rFonts w:hint="eastAsia" w:ascii="仿宋_GB2312" w:hAnsi="仿宋_GB2312" w:eastAsia="仿宋_GB2312" w:cs="仿宋_GB2312"/>
          <w:color w:val="auto"/>
          <w:sz w:val="32"/>
          <w:szCs w:val="32"/>
          <w:lang w:val="en-US"/>
        </w:rPr>
        <w:t>共计</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个团组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人；</w:t>
      </w:r>
      <w:r>
        <w:rPr>
          <w:rFonts w:hint="eastAsia" w:ascii="仿宋_GB2312" w:hAnsi="仿宋_GB2312" w:eastAsia="仿宋_GB2312" w:cs="仿宋_GB2312"/>
          <w:b/>
          <w:color w:val="auto"/>
          <w:sz w:val="32"/>
          <w:szCs w:val="32"/>
          <w:lang w:val="en-US"/>
        </w:rPr>
        <w:t>公务用车购置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w:t>
      </w:r>
      <w:r>
        <w:rPr>
          <w:rFonts w:hint="eastAsia" w:ascii="仿宋_GB2312" w:hAnsi="仿宋_GB2312" w:eastAsia="仿宋_GB2312" w:cs="仿宋_GB2312"/>
          <w:b/>
          <w:color w:val="auto"/>
          <w:sz w:val="32"/>
          <w:szCs w:val="32"/>
          <w:lang w:val="en-US"/>
        </w:rPr>
        <w:t>公务用车保有量</w:t>
      </w:r>
      <w:r>
        <w:rPr>
          <w:rFonts w:hint="eastAsia" w:ascii="仿宋_GB2312" w:hAnsi="仿宋_GB2312" w:eastAsia="仿宋_GB2312" w:cs="仿宋_GB2312"/>
          <w:color w:val="auto"/>
          <w:sz w:val="32"/>
          <w:szCs w:val="32"/>
          <w:lang w:val="en-US"/>
        </w:rPr>
        <w:t>为</w:t>
      </w:r>
      <w:r>
        <w:rPr>
          <w:rFonts w:hint="eastAsia" w:ascii="仿宋_GB2312" w:hAnsi="仿宋_GB2312" w:eastAsia="仿宋_GB2312" w:cs="仿宋_GB2312"/>
          <w:color w:val="auto"/>
          <w:sz w:val="32"/>
          <w:szCs w:val="32"/>
          <w:lang w:val="en-US" w:eastAsia="zh-CN"/>
        </w:rPr>
        <w:t xml:space="preserve">0 </w:t>
      </w:r>
      <w:r>
        <w:rPr>
          <w:rFonts w:hint="eastAsia" w:ascii="仿宋_GB2312" w:hAnsi="仿宋_GB2312" w:eastAsia="仿宋_GB2312" w:cs="仿宋_GB2312"/>
          <w:color w:val="auto"/>
          <w:sz w:val="32"/>
          <w:szCs w:val="32"/>
          <w:lang w:val="en-US"/>
        </w:rPr>
        <w:t>辆；</w:t>
      </w:r>
      <w:r>
        <w:rPr>
          <w:rFonts w:hint="eastAsia" w:ascii="仿宋_GB2312" w:hAnsi="仿宋_GB2312" w:eastAsia="仿宋_GB2312" w:cs="仿宋_GB2312"/>
          <w:b/>
          <w:color w:val="auto"/>
          <w:sz w:val="32"/>
          <w:szCs w:val="32"/>
          <w:lang w:val="en-US"/>
        </w:rPr>
        <w:t>国内公务接</w:t>
      </w:r>
      <w:r>
        <w:rPr>
          <w:rFonts w:hint="eastAsia" w:ascii="仿宋_GB2312" w:hAnsi="仿宋_GB2312" w:eastAsia="仿宋_GB2312" w:cs="仿宋_GB2312"/>
          <w:b/>
          <w:color w:val="auto"/>
          <w:sz w:val="32"/>
          <w:szCs w:val="32"/>
          <w:lang w:val="en-US" w:eastAsia="zh-CN"/>
        </w:rPr>
        <w:t>待</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val="en-US"/>
        </w:rPr>
        <w:t>批</w:t>
      </w:r>
      <w:r>
        <w:rPr>
          <w:rFonts w:hint="eastAsia" w:ascii="仿宋_GB2312" w:hAnsi="仿宋_GB2312" w:eastAsia="仿宋_GB2312" w:cs="仿宋_GB2312"/>
          <w:color w:val="auto"/>
          <w:sz w:val="32"/>
          <w:szCs w:val="32"/>
          <w:lang w:val="en-US"/>
        </w:rPr>
        <w:t>次</w:t>
      </w:r>
      <w:r>
        <w:rPr>
          <w:rFonts w:hint="eastAsia" w:ascii="仿宋_GB2312" w:hAnsi="仿宋_GB2312" w:eastAsia="仿宋_GB2312" w:cs="仿宋_GB2312"/>
          <w:color w:val="auto"/>
          <w:sz w:val="32"/>
          <w:szCs w:val="32"/>
          <w:lang w:val="en-US" w:eastAsia="zh-CN"/>
        </w:rPr>
        <w:t>、分别为6</w:t>
      </w:r>
      <w:r>
        <w:rPr>
          <w:rFonts w:hint="eastAsia" w:ascii="仿宋_GB2312" w:hAnsi="仿宋_GB2312" w:eastAsia="仿宋_GB2312" w:cs="仿宋_GB2312"/>
          <w:color w:val="auto"/>
          <w:sz w:val="32"/>
          <w:szCs w:val="32"/>
          <w:lang w:val="en-US"/>
        </w:rPr>
        <w:t>人</w:t>
      </w:r>
      <w:r>
        <w:rPr>
          <w:rFonts w:hint="eastAsia" w:ascii="仿宋_GB2312" w:hAnsi="仿宋_GB2312" w:eastAsia="仿宋_GB2312" w:cs="仿宋_GB2312"/>
          <w:color w:val="auto"/>
          <w:sz w:val="32"/>
          <w:szCs w:val="32"/>
          <w:lang w:val="en-US" w:eastAsia="zh-CN"/>
        </w:rPr>
        <w:t>/次和10人/次。</w:t>
      </w:r>
      <w:r>
        <w:rPr>
          <w:rFonts w:hint="eastAsia" w:ascii="仿宋_GB2312" w:hAnsi="仿宋_GB2312" w:eastAsia="仿宋_GB2312" w:cs="仿宋_GB2312"/>
          <w:color w:val="auto"/>
          <w:sz w:val="32"/>
          <w:szCs w:val="32"/>
          <w:lang w:val="en-US"/>
        </w:rPr>
        <w:t>其中：</w:t>
      </w:r>
      <w:r>
        <w:rPr>
          <w:rFonts w:hint="eastAsia" w:ascii="仿宋_GB2312" w:hAnsi="仿宋_GB2312" w:eastAsia="仿宋_GB2312" w:cs="仿宋_GB2312"/>
          <w:b/>
          <w:color w:val="auto"/>
          <w:sz w:val="32"/>
          <w:szCs w:val="32"/>
          <w:lang w:val="en-US"/>
        </w:rPr>
        <w:t>国内外事接待</w:t>
      </w:r>
      <w:r>
        <w:rPr>
          <w:rFonts w:hint="eastAsia" w:ascii="仿宋_GB2312" w:hAnsi="仿宋_GB2312" w:eastAsia="仿宋_GB2312" w:cs="仿宋_GB2312"/>
          <w:color w:val="auto"/>
          <w:sz w:val="32"/>
          <w:szCs w:val="32"/>
          <w:lang w:val="en-US" w:eastAsia="zh-CN"/>
        </w:rPr>
        <w:t>0批</w:t>
      </w:r>
      <w:r>
        <w:rPr>
          <w:rFonts w:hint="eastAsia" w:ascii="仿宋_GB2312" w:hAnsi="仿宋_GB2312" w:eastAsia="仿宋_GB2312" w:cs="仿宋_GB2312"/>
          <w:color w:val="auto"/>
          <w:sz w:val="32"/>
          <w:szCs w:val="32"/>
          <w:lang w:val="en-US"/>
        </w:rPr>
        <w:t>次</w:t>
      </w:r>
      <w:r>
        <w:rPr>
          <w:rFonts w:hint="eastAsia" w:ascii="仿宋_GB2312" w:hAnsi="仿宋_GB2312" w:eastAsia="仿宋_GB2312" w:cs="仿宋_GB2312"/>
          <w:color w:val="auto"/>
          <w:sz w:val="32"/>
          <w:szCs w:val="32"/>
          <w:lang w:val="en-US" w:eastAsia="zh-CN"/>
        </w:rPr>
        <w:t>、分别为0</w:t>
      </w:r>
      <w:r>
        <w:rPr>
          <w:rFonts w:hint="eastAsia" w:ascii="仿宋_GB2312" w:hAnsi="仿宋_GB2312" w:eastAsia="仿宋_GB2312" w:cs="仿宋_GB2312"/>
          <w:color w:val="auto"/>
          <w:sz w:val="32"/>
          <w:szCs w:val="32"/>
          <w:lang w:val="en-US"/>
        </w:rPr>
        <w:t>人</w:t>
      </w:r>
      <w:r>
        <w:rPr>
          <w:rFonts w:hint="eastAsia" w:ascii="仿宋_GB2312" w:hAnsi="仿宋_GB2312" w:eastAsia="仿宋_GB2312" w:cs="仿宋_GB2312"/>
          <w:color w:val="auto"/>
          <w:sz w:val="32"/>
          <w:szCs w:val="32"/>
          <w:lang w:val="en-US" w:eastAsia="zh-CN"/>
        </w:rPr>
        <w:t>/次和0人/次</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b/>
          <w:color w:val="auto"/>
          <w:sz w:val="32"/>
          <w:szCs w:val="32"/>
          <w:lang w:val="en-US"/>
        </w:rPr>
        <w:t>国（境）外公务接待</w:t>
      </w:r>
      <w:r>
        <w:rPr>
          <w:rFonts w:hint="eastAsia" w:ascii="仿宋_GB2312" w:hAnsi="仿宋_GB2312" w:eastAsia="仿宋_GB2312" w:cs="仿宋_GB2312"/>
          <w:color w:val="auto"/>
          <w:sz w:val="32"/>
          <w:szCs w:val="32"/>
          <w:lang w:val="en-US"/>
        </w:rPr>
        <w:t>0批次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rPr>
        <w:t>0人。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机关运行经费支出情况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2021年度本部门机关运行经费</w:t>
      </w:r>
      <w:r>
        <w:rPr>
          <w:rFonts w:hint="eastAsia" w:ascii="仿宋_GB2312" w:hAnsi="仿宋_GB2312" w:eastAsia="仿宋_GB2312" w:cs="仿宋_GB2312"/>
          <w:color w:val="auto"/>
          <w:sz w:val="32"/>
          <w:szCs w:val="32"/>
          <w:lang w:val="en-US" w:eastAsia="zh-CN"/>
        </w:rPr>
        <w:t>（基本支出中商品服务支出+其他资本性支出）</w:t>
      </w:r>
      <w:r>
        <w:rPr>
          <w:rFonts w:hint="eastAsia" w:ascii="仿宋_GB2312" w:hAnsi="仿宋_GB2312" w:eastAsia="仿宋_GB2312" w:cs="仿宋_GB2312"/>
          <w:color w:val="auto"/>
          <w:sz w:val="32"/>
          <w:szCs w:val="32"/>
          <w:lang w:val="en-US"/>
        </w:rPr>
        <w:t>支出</w:t>
      </w:r>
      <w:r>
        <w:rPr>
          <w:rFonts w:hint="eastAsia" w:ascii="仿宋_GB2312" w:hAnsi="仿宋_GB2312" w:eastAsia="仿宋_GB2312" w:cs="仿宋_GB2312"/>
          <w:color w:val="auto"/>
          <w:sz w:val="32"/>
          <w:szCs w:val="32"/>
          <w:lang w:val="en-US" w:eastAsia="zh-CN"/>
        </w:rPr>
        <w:t>24.76</w:t>
      </w:r>
      <w:r>
        <w:rPr>
          <w:rFonts w:hint="eastAsia" w:ascii="仿宋_GB2312" w:hAnsi="仿宋_GB2312" w:eastAsia="仿宋_GB2312" w:cs="仿宋_GB2312"/>
          <w:color w:val="auto"/>
          <w:sz w:val="32"/>
          <w:szCs w:val="32"/>
          <w:lang w:val="en-US"/>
        </w:rPr>
        <w:t>万元，</w:t>
      </w:r>
      <w:r>
        <w:rPr>
          <w:rFonts w:hint="eastAsia" w:ascii="仿宋_GB2312" w:hAnsi="仿宋_GB2312" w:eastAsia="仿宋_GB2312" w:cs="仿宋_GB2312"/>
          <w:color w:val="auto"/>
          <w:sz w:val="32"/>
          <w:szCs w:val="32"/>
          <w:lang w:val="en-US" w:eastAsia="zh-CN"/>
        </w:rPr>
        <w:t>其中：办公费0.81万元，取暖费7.44万元，差旅费1.4万元，培训费0.14万元，委托业务费2.5万元，工会经费0.77万元，福利费0.91万元，其他交通费用10.8万元。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政府采购支出情况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2021年度本部门政府采购支出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万元，其中：政府采购货物支出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万元、政府采购工程支出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万元、政府采购服务支出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万元。授予中小企业合同金额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%，其中：授予小微企业合同金额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万元，占政府采购支出总额的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国有资产占用情况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rPr>
        <w:t>截至2021年12月31日，</w:t>
      </w:r>
      <w:r>
        <w:rPr>
          <w:rFonts w:hint="eastAsia" w:ascii="仿宋_GB2312" w:hAnsi="仿宋_GB2312" w:eastAsia="仿宋_GB2312" w:cs="仿宋_GB2312"/>
          <w:color w:val="auto"/>
          <w:sz w:val="32"/>
          <w:szCs w:val="32"/>
          <w:lang w:val="en-US" w:eastAsia="zh-CN"/>
        </w:rPr>
        <w:t>本部门固定资产原值28.42万元，其中土地、房屋及构筑物0万元；通用设备21.08万元，</w:t>
      </w:r>
      <w:r>
        <w:rPr>
          <w:rFonts w:hint="eastAsia" w:ascii="仿宋_GB2312" w:hAnsi="仿宋_GB2312" w:eastAsia="仿宋_GB2312" w:cs="仿宋_GB2312"/>
          <w:color w:val="auto"/>
          <w:sz w:val="32"/>
          <w:szCs w:val="32"/>
          <w:lang w:val="en-US"/>
        </w:rPr>
        <w:t>单价50万元（含）以上通用设备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台（套），共有车辆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辆，其中主要领导干部用车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辆</w:t>
      </w:r>
      <w:r>
        <w:rPr>
          <w:rFonts w:hint="eastAsia" w:ascii="仿宋_GB2312" w:hAnsi="仿宋_GB2312" w:eastAsia="仿宋_GB2312" w:cs="仿宋_GB2312"/>
          <w:color w:val="auto"/>
          <w:sz w:val="32"/>
          <w:szCs w:val="32"/>
          <w:lang w:val="en-US" w:eastAsia="zh-CN"/>
        </w:rPr>
        <w:t>；专用设备0万元，</w:t>
      </w:r>
      <w:r>
        <w:rPr>
          <w:rFonts w:hint="eastAsia" w:ascii="仿宋_GB2312" w:hAnsi="仿宋_GB2312" w:eastAsia="仿宋_GB2312" w:cs="仿宋_GB2312"/>
          <w:color w:val="auto"/>
          <w:sz w:val="32"/>
          <w:szCs w:val="32"/>
          <w:lang w:val="en-US"/>
        </w:rPr>
        <w:t>单价100万元（含）以上专用设备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台（套）</w:t>
      </w:r>
      <w:r>
        <w:rPr>
          <w:rFonts w:hint="eastAsia" w:ascii="仿宋_GB2312" w:hAnsi="仿宋_GB2312" w:eastAsia="仿宋_GB2312" w:cs="仿宋_GB2312"/>
          <w:color w:val="auto"/>
          <w:sz w:val="32"/>
          <w:szCs w:val="32"/>
          <w:lang w:val="en-US" w:eastAsia="zh-CN"/>
        </w:rPr>
        <w:t>；文物和陈列品0万元；图书档案0万元；家具、用具、装具及动植物7.34万元。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无形资产0万元。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政府性基金预算财政拨款收支决算情况说明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w:t>
      </w:r>
      <w:r>
        <w:rPr>
          <w:rFonts w:hint="default"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val="en-US"/>
        </w:rPr>
        <w:t>年度政府性基金预算财政拨款年初结转和结余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万元，本年收入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万元，本年支出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val="en-US"/>
        </w:rPr>
        <w:t>万元，年末结转和结余</w:t>
      </w:r>
      <w:r>
        <w:rPr>
          <w:rFonts w:hint="eastAsia" w:ascii="仿宋_GB2312" w:hAnsi="仿宋_GB2312" w:eastAsia="仿宋_GB2312" w:cs="仿宋_GB2312"/>
          <w:color w:val="auto"/>
          <w:sz w:val="32"/>
          <w:szCs w:val="32"/>
          <w:lang w:val="en-US" w:eastAsia="zh-CN"/>
        </w:rPr>
        <w:t>0万元</w:t>
      </w:r>
      <w:r>
        <w:rPr>
          <w:rFonts w:hint="eastAsia" w:ascii="仿宋_GB2312" w:hAnsi="仿宋_GB2312" w:eastAsia="仿宋_GB2312" w:cs="仿宋_GB2312"/>
          <w:color w:val="auto"/>
          <w:sz w:val="32"/>
          <w:szCs w:val="32"/>
          <w:lang w:val="en-US"/>
        </w:rPr>
        <w:t>,支出具体情况如下。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000000"/>
          <w:sz w:val="32"/>
          <w:szCs w:val="32"/>
          <w:lang w:val="en-US"/>
        </w:rPr>
        <w:t>202</w:t>
      </w:r>
      <w:r>
        <w:rPr>
          <w:rFonts w:hint="default" w:ascii="仿宋_GB2312" w:hAnsi="仿宋_GB2312" w:eastAsia="仿宋_GB2312" w:cs="仿宋_GB2312"/>
          <w:color w:val="000000"/>
          <w:sz w:val="32"/>
          <w:szCs w:val="32"/>
          <w:lang w:val="en-US"/>
        </w:rPr>
        <w:t>1</w:t>
      </w:r>
      <w:r>
        <w:rPr>
          <w:rFonts w:hint="eastAsia" w:ascii="仿宋_GB2312" w:hAnsi="仿宋_GB2312" w:eastAsia="仿宋_GB2312" w:cs="仿宋_GB2312"/>
          <w:color w:val="000000"/>
          <w:sz w:val="32"/>
          <w:szCs w:val="32"/>
          <w:lang w:val="en-US"/>
        </w:rPr>
        <w:t>年度</w:t>
      </w:r>
      <w:r>
        <w:rPr>
          <w:rFonts w:hint="eastAsia" w:ascii="仿宋_GB2312" w:hAnsi="仿宋_GB2312" w:eastAsia="仿宋_GB2312" w:cs="仿宋_GB2312"/>
          <w:color w:val="auto"/>
          <w:sz w:val="32"/>
          <w:szCs w:val="32"/>
          <w:lang w:val="en-US"/>
        </w:rPr>
        <w:t>国有资本经营预算财政拨款本年支出</w:t>
      </w:r>
      <w:r>
        <w:rPr>
          <w:rFonts w:hint="eastAsia" w:ascii="仿宋_GB2312" w:hAnsi="仿宋_GB2312" w:eastAsia="仿宋_GB2312" w:cs="仿宋_GB2312"/>
          <w:color w:val="auto"/>
          <w:sz w:val="32"/>
          <w:szCs w:val="32"/>
          <w:lang w:val="en-US" w:eastAsia="zh-CN"/>
        </w:rPr>
        <w:t>0万元</w:t>
      </w:r>
      <w:r>
        <w:rPr>
          <w:rFonts w:hint="eastAsia" w:ascii="仿宋_GB2312" w:hAnsi="仿宋_GB2312" w:eastAsia="仿宋_GB2312" w:cs="仿宋_GB2312"/>
          <w:color w:val="auto"/>
          <w:sz w:val="32"/>
          <w:szCs w:val="32"/>
          <w:lang w:val="en-US"/>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2"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预算绩效情况说明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（一）预算绩效管理工作开展情况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根据预算绩效管理要求，本部门对</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个项目开展了绩效自评，其中，以填报目标自评表形式开展自评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项，涉及资金</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rPr>
        <w:t>万元；以委托第三方形式开展绩效自评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项，涉及资金</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rPr>
        <w:t>万元，从评价情况来看，</w:t>
      </w:r>
      <w:r>
        <w:rPr>
          <w:rFonts w:hint="eastAsia" w:ascii="仿宋_GB2312" w:hAnsi="仿宋_GB2312" w:eastAsia="仿宋_GB2312" w:cs="仿宋_GB2312"/>
          <w:color w:val="auto"/>
          <w:sz w:val="32"/>
          <w:szCs w:val="32"/>
          <w:lang w:val="en-US" w:eastAsia="zh-CN"/>
        </w:rPr>
        <w:t>我单位</w:t>
      </w:r>
      <w:r>
        <w:rPr>
          <w:rFonts w:hint="eastAsia" w:ascii="仿宋_GB2312" w:hAnsi="仿宋_GB2312" w:eastAsia="仿宋_GB2312" w:cs="仿宋_GB2312"/>
          <w:color w:val="auto"/>
          <w:sz w:val="32"/>
          <w:szCs w:val="32"/>
          <w:lang w:val="en-US"/>
        </w:rPr>
        <w:t>深入贯彻落实中央、省委和市委关于巡视巡察工作的方针政策和决策部署，坚守定位与深化发展相协调，有形覆盖与有效覆盖相统一，上下联动与同步推动相结合，发现问题与整改落实相促进，总结复盘与整体谋划相衔接，开展第五轮常规巡察、市委涉粮问题专项巡察，高质量完成</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val="en-US"/>
        </w:rPr>
        <w:t>全覆盖</w:t>
      </w:r>
      <w:r>
        <w:rPr>
          <w:rFonts w:hint="eastAsia" w:ascii="仿宋_GB2312" w:hAnsi="仿宋_GB2312" w:eastAsia="仿宋_GB2312" w:cs="仿宋_GB2312"/>
          <w:color w:val="auto"/>
          <w:sz w:val="32"/>
          <w:szCs w:val="32"/>
          <w:lang w:val="en-US" w:eastAsia="zh-CN"/>
        </w:rPr>
        <w:t>巡察</w:t>
      </w:r>
      <w:r>
        <w:rPr>
          <w:rFonts w:hint="eastAsia" w:ascii="仿宋_GB2312" w:hAnsi="仿宋_GB2312" w:eastAsia="仿宋_GB2312" w:cs="仿宋_GB2312"/>
          <w:color w:val="auto"/>
          <w:sz w:val="32"/>
          <w:szCs w:val="32"/>
          <w:lang w:val="en-US"/>
        </w:rPr>
        <w:t>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（二）绩效自评结果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rPr>
        <w:t>1.绩效目标自评表</w:t>
      </w:r>
      <w:r>
        <w:rPr>
          <w:rFonts w:hint="eastAsia" w:ascii="仿宋_GB2312" w:hAnsi="仿宋_GB2312" w:eastAsia="仿宋_GB2312" w:cs="仿宋_GB2312"/>
          <w:color w:val="auto"/>
          <w:sz w:val="32"/>
          <w:szCs w:val="32"/>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巡察工作经费</w:t>
      </w:r>
      <w:r>
        <w:rPr>
          <w:rFonts w:hint="eastAsia" w:ascii="仿宋_GB2312" w:hAnsi="仿宋_GB2312" w:eastAsia="仿宋_GB2312" w:cs="仿宋_GB2312"/>
          <w:color w:val="auto"/>
          <w:sz w:val="32"/>
          <w:szCs w:val="32"/>
          <w:lang w:val="en-US"/>
        </w:rPr>
        <w:t>项目绩效目标自评综述：根据年初设定的绩效目标，项目</w:t>
      </w:r>
      <w:r>
        <w:rPr>
          <w:rFonts w:hint="eastAsia" w:ascii="仿宋_GB2312" w:hAnsi="仿宋_GB2312" w:eastAsia="仿宋_GB2312" w:cs="仿宋_GB2312"/>
          <w:color w:val="auto"/>
          <w:sz w:val="32"/>
          <w:szCs w:val="32"/>
          <w:lang w:val="en-US" w:eastAsia="zh-CN"/>
        </w:rPr>
        <w:t>全部完成</w:t>
      </w:r>
      <w:r>
        <w:rPr>
          <w:rFonts w:hint="eastAsia" w:ascii="仿宋_GB2312" w:hAnsi="仿宋_GB2312" w:eastAsia="仿宋_GB2312" w:cs="仿宋_GB2312"/>
          <w:color w:val="auto"/>
          <w:sz w:val="32"/>
          <w:szCs w:val="32"/>
          <w:lang w:val="en-US"/>
        </w:rPr>
        <w:t>。项目全年预算数为</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rPr>
        <w:t>万元，执行数为</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rPr>
        <w:t>%。主要产出和效果：一是</w:t>
      </w:r>
      <w:r>
        <w:rPr>
          <w:rFonts w:hint="eastAsia" w:ascii="仿宋_GB2312" w:hAnsi="仿宋_GB2312" w:eastAsia="仿宋_GB2312" w:cs="仿宋_GB2312"/>
          <w:color w:val="auto"/>
          <w:sz w:val="32"/>
          <w:szCs w:val="32"/>
          <w:lang w:val="en-US" w:eastAsia="zh-CN"/>
        </w:rPr>
        <w:t>先后开展</w:t>
      </w:r>
      <w:r>
        <w:rPr>
          <w:rFonts w:hint="eastAsia" w:ascii="仿宋_GB2312" w:hAnsi="仿宋_GB2312" w:eastAsia="仿宋_GB2312" w:cs="仿宋_GB2312"/>
          <w:color w:val="auto"/>
          <w:sz w:val="32"/>
          <w:szCs w:val="32"/>
          <w:lang w:eastAsia="zh-CN"/>
        </w:rPr>
        <w:t>四届市委第五轮常规巡察暨提级统筹联动巡察</w:t>
      </w:r>
      <w:r>
        <w:rPr>
          <w:rFonts w:hint="eastAsia" w:ascii="仿宋_GB2312" w:hAnsi="仿宋_GB2312" w:eastAsia="仿宋_GB2312" w:cs="仿宋_GB2312"/>
          <w:color w:val="auto"/>
          <w:sz w:val="32"/>
          <w:szCs w:val="32"/>
          <w:lang w:val="en-US" w:eastAsia="zh-CN"/>
        </w:rPr>
        <w:t>1轮次</w:t>
      </w:r>
      <w:r>
        <w:rPr>
          <w:rFonts w:hint="eastAsia" w:ascii="仿宋_GB2312" w:hAnsi="仿宋_GB2312" w:eastAsia="仿宋_GB2312" w:cs="仿宋_GB2312"/>
          <w:color w:val="auto"/>
          <w:sz w:val="32"/>
          <w:szCs w:val="32"/>
          <w:lang w:eastAsia="zh-CN"/>
        </w:rPr>
        <w:t>、市委涉粮</w:t>
      </w:r>
      <w:r>
        <w:rPr>
          <w:rFonts w:hint="eastAsia" w:ascii="仿宋_GB2312" w:hAnsi="仿宋_GB2312" w:eastAsia="仿宋_GB2312" w:cs="仿宋_GB2312"/>
          <w:color w:val="auto"/>
          <w:sz w:val="32"/>
          <w:szCs w:val="32"/>
          <w:lang w:val="en-US" w:eastAsia="zh-CN"/>
        </w:rPr>
        <w:t>问题</w:t>
      </w:r>
      <w:r>
        <w:rPr>
          <w:rFonts w:hint="eastAsia" w:ascii="仿宋_GB2312" w:hAnsi="仿宋_GB2312" w:eastAsia="仿宋_GB2312" w:cs="仿宋_GB2312"/>
          <w:color w:val="auto"/>
          <w:sz w:val="32"/>
          <w:szCs w:val="32"/>
          <w:lang w:eastAsia="zh-CN"/>
        </w:rPr>
        <w:t>专项巡察</w:t>
      </w:r>
      <w:r>
        <w:rPr>
          <w:rFonts w:hint="eastAsia" w:ascii="仿宋_GB2312" w:hAnsi="仿宋_GB2312" w:eastAsia="仿宋_GB2312" w:cs="仿宋_GB2312"/>
          <w:color w:val="auto"/>
          <w:sz w:val="32"/>
          <w:szCs w:val="32"/>
          <w:lang w:val="en-US" w:eastAsia="zh-CN"/>
        </w:rPr>
        <w:t>1轮次以及</w:t>
      </w:r>
      <w:r>
        <w:rPr>
          <w:rFonts w:hint="eastAsia" w:ascii="仿宋_GB2312" w:hAnsi="仿宋_GB2312" w:eastAsia="仿宋_GB2312" w:cs="仿宋_GB2312"/>
          <w:color w:val="auto"/>
          <w:sz w:val="32"/>
          <w:szCs w:val="32"/>
          <w:lang w:eastAsia="zh-CN"/>
        </w:rPr>
        <w:t>四届市委第三轮和第四轮整改督查</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val="en-US"/>
        </w:rPr>
        <w:t>，二是</w:t>
      </w:r>
      <w:r>
        <w:rPr>
          <w:rFonts w:hint="eastAsia" w:eastAsia="仿宋_GB2312"/>
          <w:color w:val="auto"/>
          <w:sz w:val="32"/>
          <w:szCs w:val="32"/>
        </w:rPr>
        <w:t>围绕中心、服务大局，</w:t>
      </w:r>
      <w:r>
        <w:rPr>
          <w:rFonts w:hint="eastAsia" w:ascii="仿宋_GB2312" w:hAnsi="仿宋_GB2312" w:eastAsia="仿宋_GB2312" w:cs="仿宋_GB2312"/>
          <w:color w:val="auto"/>
          <w:sz w:val="32"/>
          <w:szCs w:val="32"/>
        </w:rPr>
        <w:t>坚定不移深化政治巡察，</w:t>
      </w:r>
      <w:r>
        <w:rPr>
          <w:rFonts w:hint="eastAsia" w:eastAsia="仿宋_GB2312"/>
          <w:color w:val="auto"/>
          <w:kern w:val="0"/>
          <w:sz w:val="32"/>
          <w:szCs w:val="32"/>
        </w:rPr>
        <w:t>实现</w:t>
      </w:r>
      <w:r>
        <w:rPr>
          <w:rFonts w:hint="eastAsia" w:eastAsia="仿宋_GB2312"/>
          <w:color w:val="auto"/>
          <w:kern w:val="0"/>
          <w:sz w:val="32"/>
          <w:szCs w:val="32"/>
          <w:lang w:eastAsia="zh-CN"/>
        </w:rPr>
        <w:t>了</w:t>
      </w:r>
      <w:r>
        <w:rPr>
          <w:rFonts w:hint="eastAsia" w:eastAsia="仿宋_GB2312"/>
          <w:color w:val="auto"/>
          <w:kern w:val="0"/>
          <w:sz w:val="32"/>
          <w:szCs w:val="32"/>
          <w:lang w:val="en-US" w:eastAsia="zh-CN"/>
        </w:rPr>
        <w:t>四届市委</w:t>
      </w:r>
      <w:r>
        <w:rPr>
          <w:rFonts w:hint="eastAsia" w:eastAsia="仿宋_GB2312"/>
          <w:color w:val="auto"/>
          <w:kern w:val="0"/>
          <w:sz w:val="32"/>
          <w:szCs w:val="32"/>
        </w:rPr>
        <w:t>巡察全覆盖，有效发挥巡察监督保障执行、促进完善发展作用</w:t>
      </w:r>
      <w:r>
        <w:rPr>
          <w:rFonts w:eastAsia="仿宋_GB2312"/>
          <w:color w:val="auto"/>
          <w:kern w:val="0"/>
          <w:sz w:val="32"/>
          <w:szCs w:val="32"/>
        </w:rPr>
        <w:t>。</w:t>
      </w:r>
      <w:r>
        <w:rPr>
          <w:rFonts w:hint="eastAsia" w:ascii="仿宋_GB2312" w:hAnsi="仿宋_GB2312" w:eastAsia="仿宋_GB2312" w:cs="仿宋_GB2312"/>
          <w:color w:val="auto"/>
          <w:sz w:val="32"/>
          <w:szCs w:val="32"/>
          <w:lang w:val="en-US"/>
        </w:rPr>
        <w:t>发现的问题及原因</w:t>
      </w:r>
      <w:r>
        <w:rPr>
          <w:rFonts w:hint="eastAsia" w:ascii="仿宋_GB2312" w:hAnsi="仿宋_GB2312" w:eastAsia="仿宋_GB2312" w:cs="仿宋_GB2312"/>
          <w:color w:val="auto"/>
          <w:sz w:val="32"/>
          <w:szCs w:val="32"/>
          <w:lang w:val="en-US" w:eastAsia="zh-CN"/>
        </w:rPr>
        <w:t>：部分财务</w:t>
      </w: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val="en-US" w:eastAsia="zh-CN"/>
        </w:rPr>
        <w:t>非</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val="en-US" w:eastAsia="zh-CN"/>
        </w:rPr>
        <w:t>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专业技</w:t>
      </w:r>
      <w:r>
        <w:rPr>
          <w:rFonts w:hint="eastAsia" w:ascii="仿宋_GB2312" w:hAnsi="仿宋_GB2312" w:eastAsia="仿宋_GB2312" w:cs="仿宋_GB2312"/>
          <w:sz w:val="32"/>
          <w:szCs w:val="32"/>
        </w:rPr>
        <w:t>术知识有待提高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下一步，市委巡察办将通过集中培训、跟班学习、指导督导进一步加大教育培训力度，高质</w:t>
      </w:r>
      <w:r>
        <w:rPr>
          <w:rFonts w:hint="eastAsia" w:ascii="仿宋_GB2312" w:hAnsi="仿宋_GB2312" w:eastAsia="仿宋_GB2312" w:cs="仿宋_GB2312"/>
          <w:color w:val="auto"/>
          <w:sz w:val="32"/>
          <w:szCs w:val="32"/>
          <w:lang w:val="en-US" w:eastAsia="zh-CN"/>
        </w:rPr>
        <w:t>量提升专业化能力素质和水平。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2.绩效自评报告或案例</w:t>
      </w:r>
      <w:r>
        <w:rPr>
          <w:rFonts w:hint="eastAsia" w:ascii="仿宋_GB2312" w:hAnsi="仿宋_GB2312" w:eastAsia="仿宋_GB2312" w:cs="仿宋_GB2312"/>
          <w:color w:val="auto"/>
          <w:sz w:val="32"/>
          <w:szCs w:val="32"/>
        </w:rPr>
        <w:t>（见附表）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（三）重点绩效评价结果</w:t>
      </w:r>
    </w:p>
    <w:bookmarkEnd w:id="4"/>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巡察工作经费</w:t>
      </w:r>
      <w:r>
        <w:rPr>
          <w:rFonts w:hint="eastAsia" w:ascii="仿宋_GB2312" w:hAnsi="仿宋_GB2312" w:eastAsia="仿宋_GB2312" w:cs="仿宋_GB2312"/>
          <w:color w:val="auto"/>
          <w:sz w:val="32"/>
          <w:szCs w:val="32"/>
          <w:lang w:val="en-US"/>
        </w:rPr>
        <w:t>项目根据年初设定的绩效目标</w:t>
      </w:r>
      <w:r>
        <w:rPr>
          <w:rFonts w:hint="eastAsia" w:ascii="仿宋_GB2312" w:hAnsi="仿宋_GB2312" w:eastAsia="仿宋_GB2312" w:cs="仿宋_GB2312"/>
          <w:color w:val="auto"/>
          <w:sz w:val="32"/>
          <w:szCs w:val="32"/>
          <w:lang w:val="en-US" w:eastAsia="zh-CN"/>
        </w:rPr>
        <w:t>已全部完成</w:t>
      </w:r>
      <w:r>
        <w:rPr>
          <w:rFonts w:hint="eastAsia" w:ascii="仿宋_GB2312" w:hAnsi="仿宋_GB2312" w:eastAsia="仿宋_GB2312" w:cs="仿宋_GB2312"/>
          <w:color w:val="auto"/>
          <w:sz w:val="32"/>
          <w:szCs w:val="32"/>
          <w:lang w:val="en-US"/>
        </w:rPr>
        <w:t>。项目全年预算数为</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rPr>
        <w:t>万元，执行数为</w:t>
      </w:r>
      <w:r>
        <w:rPr>
          <w:rFonts w:hint="eastAsia" w:ascii="仿宋_GB2312" w:hAnsi="仿宋_GB2312" w:eastAsia="仿宋_GB2312" w:cs="仿宋_GB2312"/>
          <w:color w:val="auto"/>
          <w:sz w:val="32"/>
          <w:szCs w:val="32"/>
          <w:lang w:val="en-US" w:eastAsia="zh-CN"/>
        </w:rPr>
        <w:t>120</w:t>
      </w:r>
      <w:r>
        <w:rPr>
          <w:rFonts w:hint="eastAsia" w:ascii="仿宋_GB2312" w:hAnsi="仿宋_GB2312" w:eastAsia="仿宋_GB2312" w:cs="仿宋_GB2312"/>
          <w:color w:val="auto"/>
          <w:sz w:val="32"/>
          <w:szCs w:val="32"/>
          <w:lang w:val="en-US"/>
        </w:rPr>
        <w:t>万元，完成预算的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先后开展</w:t>
      </w:r>
      <w:r>
        <w:rPr>
          <w:rFonts w:hint="eastAsia" w:ascii="仿宋_GB2312" w:hAnsi="仿宋_GB2312" w:eastAsia="仿宋_GB2312" w:cs="仿宋_GB2312"/>
          <w:color w:val="auto"/>
          <w:sz w:val="32"/>
          <w:szCs w:val="32"/>
          <w:lang w:eastAsia="zh-CN"/>
        </w:rPr>
        <w:t>四届市委第五轮常规巡察暨提级统筹联动巡察</w:t>
      </w:r>
      <w:r>
        <w:rPr>
          <w:rFonts w:hint="eastAsia" w:ascii="仿宋_GB2312" w:hAnsi="仿宋_GB2312" w:eastAsia="仿宋_GB2312" w:cs="仿宋_GB2312"/>
          <w:color w:val="auto"/>
          <w:sz w:val="32"/>
          <w:szCs w:val="32"/>
          <w:lang w:val="en-US" w:eastAsia="zh-CN"/>
        </w:rPr>
        <w:t>1轮次</w:t>
      </w:r>
      <w:r>
        <w:rPr>
          <w:rFonts w:hint="eastAsia" w:ascii="仿宋_GB2312" w:hAnsi="仿宋_GB2312" w:eastAsia="仿宋_GB2312" w:cs="仿宋_GB2312"/>
          <w:color w:val="auto"/>
          <w:sz w:val="32"/>
          <w:szCs w:val="32"/>
          <w:lang w:eastAsia="zh-CN"/>
        </w:rPr>
        <w:t>、市委涉粮</w:t>
      </w:r>
      <w:r>
        <w:rPr>
          <w:rFonts w:hint="eastAsia" w:ascii="仿宋_GB2312" w:hAnsi="仿宋_GB2312" w:eastAsia="仿宋_GB2312" w:cs="仿宋_GB2312"/>
          <w:color w:val="auto"/>
          <w:sz w:val="32"/>
          <w:szCs w:val="32"/>
          <w:lang w:val="en-US" w:eastAsia="zh-CN"/>
        </w:rPr>
        <w:t>问题</w:t>
      </w:r>
      <w:r>
        <w:rPr>
          <w:rFonts w:hint="eastAsia" w:ascii="仿宋_GB2312" w:hAnsi="仿宋_GB2312" w:eastAsia="仿宋_GB2312" w:cs="仿宋_GB2312"/>
          <w:color w:val="auto"/>
          <w:sz w:val="32"/>
          <w:szCs w:val="32"/>
          <w:lang w:eastAsia="zh-CN"/>
        </w:rPr>
        <w:t>专项巡察</w:t>
      </w:r>
      <w:r>
        <w:rPr>
          <w:rFonts w:hint="eastAsia" w:ascii="仿宋_GB2312" w:hAnsi="仿宋_GB2312" w:eastAsia="仿宋_GB2312" w:cs="仿宋_GB2312"/>
          <w:color w:val="auto"/>
          <w:sz w:val="32"/>
          <w:szCs w:val="32"/>
          <w:lang w:val="en-US" w:eastAsia="zh-CN"/>
        </w:rPr>
        <w:t>1轮次以及</w:t>
      </w:r>
      <w:r>
        <w:rPr>
          <w:rFonts w:hint="eastAsia" w:ascii="仿宋_GB2312" w:hAnsi="仿宋_GB2312" w:eastAsia="仿宋_GB2312" w:cs="仿宋_GB2312"/>
          <w:color w:val="auto"/>
          <w:sz w:val="32"/>
          <w:szCs w:val="32"/>
          <w:lang w:eastAsia="zh-CN"/>
        </w:rPr>
        <w:t>四届市委第三轮和第四轮整改督查</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val="en-US"/>
        </w:rPr>
        <w:t>，</w:t>
      </w:r>
      <w:r>
        <w:rPr>
          <w:rFonts w:hint="eastAsia" w:eastAsia="仿宋_GB2312"/>
          <w:color w:val="auto"/>
          <w:sz w:val="32"/>
          <w:szCs w:val="32"/>
        </w:rPr>
        <w:t>围绕中心、服务大局，</w:t>
      </w:r>
      <w:r>
        <w:rPr>
          <w:rFonts w:hint="eastAsia" w:ascii="仿宋_GB2312" w:hAnsi="仿宋_GB2312" w:eastAsia="仿宋_GB2312" w:cs="仿宋_GB2312"/>
          <w:color w:val="auto"/>
          <w:sz w:val="32"/>
          <w:szCs w:val="32"/>
        </w:rPr>
        <w:t>坚定不移深化政治巡察，</w:t>
      </w:r>
      <w:r>
        <w:rPr>
          <w:rFonts w:hint="eastAsia" w:eastAsia="仿宋_GB2312"/>
          <w:color w:val="auto"/>
          <w:kern w:val="0"/>
          <w:sz w:val="32"/>
          <w:szCs w:val="32"/>
        </w:rPr>
        <w:t>实现</w:t>
      </w:r>
      <w:r>
        <w:rPr>
          <w:rFonts w:hint="eastAsia" w:eastAsia="仿宋_GB2312"/>
          <w:color w:val="auto"/>
          <w:kern w:val="0"/>
          <w:sz w:val="32"/>
          <w:szCs w:val="32"/>
          <w:lang w:eastAsia="zh-CN"/>
        </w:rPr>
        <w:t>了</w:t>
      </w:r>
      <w:r>
        <w:rPr>
          <w:rFonts w:hint="eastAsia" w:eastAsia="仿宋_GB2312"/>
          <w:color w:val="auto"/>
          <w:kern w:val="0"/>
          <w:sz w:val="32"/>
          <w:szCs w:val="32"/>
          <w:lang w:val="en-US" w:eastAsia="zh-CN"/>
        </w:rPr>
        <w:t>四届市委</w:t>
      </w:r>
      <w:r>
        <w:rPr>
          <w:rFonts w:hint="eastAsia" w:eastAsia="仿宋_GB2312"/>
          <w:color w:val="auto"/>
          <w:kern w:val="0"/>
          <w:sz w:val="32"/>
          <w:szCs w:val="32"/>
        </w:rPr>
        <w:t>巡察全覆盖，有效发挥巡察监督保障执行、促进完善发展作用</w:t>
      </w:r>
      <w:r>
        <w:rPr>
          <w:rFonts w:eastAsia="仿宋_GB2312"/>
          <w:color w:val="auto"/>
          <w:kern w:val="0"/>
          <w:sz w:val="32"/>
          <w:szCs w:val="32"/>
        </w:rPr>
        <w:t>。</w:t>
      </w:r>
      <w:r>
        <w:rPr>
          <w:rFonts w:hint="eastAsia" w:ascii="仿宋_GB2312" w:hAnsi="仿宋_GB2312" w:eastAsia="仿宋_GB2312" w:cs="仿宋_GB2312"/>
          <w:color w:val="auto"/>
          <w:sz w:val="32"/>
          <w:szCs w:val="32"/>
          <w:lang w:val="en-US" w:eastAsia="zh-CN"/>
        </w:rPr>
        <w:t>但还存在部分财务</w:t>
      </w:r>
      <w:r>
        <w:rPr>
          <w:rFonts w:hint="eastAsia" w:ascii="仿宋_GB2312" w:hAnsi="仿宋_GB2312" w:eastAsia="仿宋_GB2312" w:cs="仿宋_GB2312"/>
          <w:color w:val="auto"/>
          <w:sz w:val="32"/>
          <w:szCs w:val="32"/>
        </w:rPr>
        <w:t>工作人员</w:t>
      </w:r>
      <w:r>
        <w:rPr>
          <w:rFonts w:hint="eastAsia" w:ascii="仿宋_GB2312" w:hAnsi="仿宋_GB2312" w:eastAsia="仿宋_GB2312" w:cs="仿宋_GB2312"/>
          <w:color w:val="auto"/>
          <w:sz w:val="32"/>
          <w:szCs w:val="32"/>
          <w:lang w:val="en-US" w:eastAsia="zh-CN"/>
        </w:rPr>
        <w:t>非</w:t>
      </w:r>
      <w:r>
        <w:rPr>
          <w:rFonts w:hint="eastAsia" w:ascii="仿宋_GB2312" w:hAnsi="仿宋_GB2312" w:eastAsia="仿宋_GB2312" w:cs="仿宋_GB2312"/>
          <w:color w:val="auto"/>
          <w:sz w:val="32"/>
          <w:szCs w:val="32"/>
        </w:rPr>
        <w:t>专业</w:t>
      </w:r>
      <w:r>
        <w:rPr>
          <w:rFonts w:hint="eastAsia" w:ascii="仿宋_GB2312" w:hAnsi="仿宋_GB2312" w:eastAsia="仿宋_GB2312" w:cs="仿宋_GB2312"/>
          <w:color w:val="auto"/>
          <w:sz w:val="32"/>
          <w:szCs w:val="32"/>
          <w:lang w:val="en-US" w:eastAsia="zh-CN"/>
        </w:rPr>
        <w:t>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专业技</w:t>
      </w:r>
      <w:r>
        <w:rPr>
          <w:rFonts w:hint="eastAsia" w:ascii="仿宋_GB2312" w:hAnsi="仿宋_GB2312" w:eastAsia="仿宋_GB2312" w:cs="仿宋_GB2312"/>
          <w:sz w:val="32"/>
          <w:szCs w:val="32"/>
        </w:rPr>
        <w:t>术知识有待提高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问题，下一步，市委巡察办将通过集中培训、跟班学习、指导督导进一步加大教育培训力度，高质量提升专业化能力素质和水平。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color w:val="000000" w:themeColor="text1"/>
          <w:sz w:val="32"/>
          <w:szCs w:val="32"/>
          <w:lang w:val="en-US"/>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第四部分</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lang w:val="en-US"/>
          <w14:textFill>
            <w14:solidFill>
              <w14:schemeClr w14:val="tx1"/>
            </w14:solidFill>
          </w14:textFill>
        </w:rPr>
        <w:t>名词解释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一、财政拨款收入</w:t>
      </w:r>
      <w:r>
        <w:rPr>
          <w:rFonts w:hint="eastAsia" w:ascii="仿宋_GB2312" w:hAnsi="仿宋_GB2312" w:eastAsia="仿宋_GB2312" w:cs="仿宋_GB2312"/>
          <w:color w:val="auto"/>
          <w:sz w:val="32"/>
          <w:szCs w:val="32"/>
          <w:lang w:val="en-US"/>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二、事业收入</w:t>
      </w:r>
      <w:r>
        <w:rPr>
          <w:rFonts w:hint="eastAsia" w:ascii="仿宋_GB2312" w:hAnsi="仿宋_GB2312" w:eastAsia="仿宋_GB2312" w:cs="仿宋_GB2312"/>
          <w:color w:val="auto"/>
          <w:sz w:val="32"/>
          <w:szCs w:val="32"/>
          <w:lang w:val="en-US"/>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三、经营收入</w:t>
      </w:r>
      <w:r>
        <w:rPr>
          <w:rFonts w:hint="eastAsia" w:ascii="仿宋_GB2312" w:hAnsi="仿宋_GB2312" w:eastAsia="仿宋_GB2312" w:cs="仿宋_GB2312"/>
          <w:color w:val="auto"/>
          <w:sz w:val="32"/>
          <w:szCs w:val="32"/>
          <w:lang w:val="en-US"/>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四、其他收入</w:t>
      </w:r>
      <w:r>
        <w:rPr>
          <w:rFonts w:hint="eastAsia" w:ascii="仿宋_GB2312" w:hAnsi="仿宋_GB2312" w:eastAsia="仿宋_GB2312" w:cs="仿宋_GB2312"/>
          <w:color w:val="auto"/>
          <w:sz w:val="32"/>
          <w:szCs w:val="32"/>
          <w:lang w:val="en-US"/>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w:t>
      </w:r>
      <w:bookmarkStart w:id="6" w:name="_GoBack"/>
      <w:bookmarkEnd w:id="6"/>
      <w:r>
        <w:rPr>
          <w:rFonts w:hint="eastAsia" w:ascii="仿宋_GB2312" w:hAnsi="仿宋_GB2312" w:eastAsia="仿宋_GB2312" w:cs="仿宋_GB2312"/>
          <w:color w:val="auto"/>
          <w:sz w:val="32"/>
          <w:szCs w:val="32"/>
          <w:lang w:val="en-US"/>
        </w:rPr>
        <w:t>费、从非本级财政部门取得的经费，以及行政单位收到的财政专户管理资金反映在本项内。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五、用事业基金弥补收支差额</w:t>
      </w:r>
      <w:r>
        <w:rPr>
          <w:rFonts w:hint="eastAsia" w:ascii="仿宋_GB2312" w:hAnsi="仿宋_GB2312" w:eastAsia="仿宋_GB2312" w:cs="仿宋_GB2312"/>
          <w:color w:val="auto"/>
          <w:sz w:val="32"/>
          <w:szCs w:val="32"/>
          <w:lang w:val="en-US"/>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六、年初结转和结余</w:t>
      </w:r>
      <w:r>
        <w:rPr>
          <w:rFonts w:hint="eastAsia" w:ascii="仿宋_GB2312" w:hAnsi="仿宋_GB2312" w:eastAsia="仿宋_GB2312" w:cs="仿宋_GB2312"/>
          <w:color w:val="auto"/>
          <w:sz w:val="32"/>
          <w:szCs w:val="32"/>
          <w:lang w:val="en-US"/>
        </w:rPr>
        <w:t>：指单位上年结转本年使用的基本支出结转、项目支出结转和结余、经营结余。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七、结余分配</w:t>
      </w:r>
      <w:r>
        <w:rPr>
          <w:rFonts w:hint="eastAsia" w:ascii="仿宋_GB2312" w:hAnsi="仿宋_GB2312" w:eastAsia="仿宋_GB2312" w:cs="仿宋_GB2312"/>
          <w:color w:val="auto"/>
          <w:sz w:val="32"/>
          <w:szCs w:val="32"/>
          <w:lang w:val="en-US"/>
        </w:rPr>
        <w:t>：指单位按照国家有关规定，缴纳所得税、提取专用基金、转入事业基金等当年结余的分配情况。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八、年末结转和结余</w:t>
      </w:r>
      <w:r>
        <w:rPr>
          <w:rFonts w:hint="eastAsia" w:ascii="仿宋_GB2312" w:hAnsi="仿宋_GB2312" w:eastAsia="仿宋_GB2312" w:cs="仿宋_GB2312"/>
          <w:color w:val="auto"/>
          <w:sz w:val="32"/>
          <w:szCs w:val="32"/>
          <w:lang w:val="en-US"/>
        </w:rPr>
        <w:t>：指单位结转下年的基本支出结转、项目支出结转和结余、经营结余。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九、基本支出</w:t>
      </w:r>
      <w:r>
        <w:rPr>
          <w:rFonts w:hint="eastAsia" w:ascii="仿宋_GB2312" w:hAnsi="仿宋_GB2312" w:eastAsia="仿宋_GB2312" w:cs="仿宋_GB2312"/>
          <w:color w:val="auto"/>
          <w:sz w:val="32"/>
          <w:szCs w:val="32"/>
          <w:lang w:val="en-US"/>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十、项目支出</w:t>
      </w:r>
      <w:r>
        <w:rPr>
          <w:rFonts w:hint="eastAsia" w:ascii="仿宋_GB2312" w:hAnsi="仿宋_GB2312" w:eastAsia="仿宋_GB2312" w:cs="仿宋_GB2312"/>
          <w:color w:val="auto"/>
          <w:sz w:val="32"/>
          <w:szCs w:val="32"/>
          <w:lang w:val="en-US"/>
        </w:rPr>
        <w:t>：指在基本支出之外为完成特定行政任务和事业发展目标所发生的支出。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十一、经营支出</w:t>
      </w:r>
      <w:r>
        <w:rPr>
          <w:rFonts w:hint="eastAsia" w:ascii="仿宋_GB2312" w:hAnsi="仿宋_GB2312" w:eastAsia="仿宋_GB2312" w:cs="仿宋_GB2312"/>
          <w:color w:val="auto"/>
          <w:sz w:val="32"/>
          <w:szCs w:val="32"/>
          <w:lang w:val="en-US"/>
        </w:rPr>
        <w:t>：指事业单位在专业业务活动及其辅助活动之外开展非独立核算经营活动发生的支出。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十二、“三公”经费</w:t>
      </w:r>
      <w:r>
        <w:rPr>
          <w:rFonts w:hint="eastAsia" w:ascii="仿宋_GB2312" w:hAnsi="仿宋_GB2312" w:eastAsia="仿宋_GB2312" w:cs="仿宋_GB2312"/>
          <w:color w:val="auto"/>
          <w:sz w:val="32"/>
          <w:szCs w:val="32"/>
          <w:lang w:val="en-US"/>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十三、机关运行经费</w:t>
      </w:r>
      <w:r>
        <w:rPr>
          <w:rFonts w:hint="eastAsia" w:ascii="仿宋_GB2312" w:hAnsi="仿宋_GB2312" w:eastAsia="仿宋_GB2312" w:cs="仿宋_GB2312"/>
          <w:color w:val="auto"/>
          <w:sz w:val="32"/>
          <w:szCs w:val="32"/>
          <w:lang w:val="en-US"/>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十四、工资福利支出</w:t>
      </w:r>
      <w:r>
        <w:rPr>
          <w:rFonts w:hint="eastAsia" w:ascii="仿宋_GB2312" w:hAnsi="仿宋_GB2312" w:eastAsia="仿宋_GB2312" w:cs="仿宋_GB2312"/>
          <w:color w:val="auto"/>
          <w:sz w:val="32"/>
          <w:szCs w:val="32"/>
          <w:lang w:val="en-US"/>
        </w:rPr>
        <w:t>（支出经济分类科目类级）：反映单位开支的在职职工和编制外长期聘用人员的各类劳动报酬，以及为上述人员缴纳的各项社会保险费等。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十五、商品和服务支出（支出经济分类科目类级）</w:t>
      </w:r>
      <w:r>
        <w:rPr>
          <w:rFonts w:hint="eastAsia" w:ascii="仿宋_GB2312" w:hAnsi="仿宋_GB2312" w:eastAsia="仿宋_GB2312" w:cs="仿宋_GB2312"/>
          <w:color w:val="auto"/>
          <w:sz w:val="32"/>
          <w:szCs w:val="32"/>
          <w:lang w:val="en-US"/>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十六、对个人和家庭的补助（支出经济分类科目类级）</w:t>
      </w:r>
      <w:r>
        <w:rPr>
          <w:rFonts w:hint="eastAsia" w:ascii="仿宋_GB2312" w:hAnsi="仿宋_GB2312" w:eastAsia="仿宋_GB2312" w:cs="仿宋_GB2312"/>
          <w:color w:val="auto"/>
          <w:sz w:val="32"/>
          <w:szCs w:val="32"/>
          <w:lang w:val="en-US"/>
        </w:rPr>
        <w:t>：反映用于对个人和家庭的补助支出。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2"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color w:val="auto"/>
          <w:sz w:val="32"/>
          <w:szCs w:val="32"/>
          <w:lang w:val="en-US"/>
        </w:rPr>
        <w:t>十七、其他资本性支出（支出经济分类科目类级）</w:t>
      </w:r>
      <w:r>
        <w:rPr>
          <w:rFonts w:hint="eastAsia" w:ascii="仿宋_GB2312" w:hAnsi="仿宋_GB2312" w:eastAsia="仿宋_GB2312" w:cs="仿宋_GB2312"/>
          <w:color w:val="auto"/>
          <w:sz w:val="32"/>
          <w:szCs w:val="32"/>
          <w:lang w:val="en-US"/>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2240" w:firstLineChars="7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中共定西市委巡察工作领导小组办公室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160" w:firstLineChars="13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lang w:val="en-US"/>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DBB97"/>
    <w:multiLevelType w:val="singleLevel"/>
    <w:tmpl w:val="39FDBB9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B536C"/>
    <w:rsid w:val="00044ABB"/>
    <w:rsid w:val="00082176"/>
    <w:rsid w:val="000C53DB"/>
    <w:rsid w:val="000E2CE0"/>
    <w:rsid w:val="00126323"/>
    <w:rsid w:val="001438B1"/>
    <w:rsid w:val="001A11E1"/>
    <w:rsid w:val="001D2641"/>
    <w:rsid w:val="00202A22"/>
    <w:rsid w:val="00223D13"/>
    <w:rsid w:val="002262D9"/>
    <w:rsid w:val="00243087"/>
    <w:rsid w:val="00243C21"/>
    <w:rsid w:val="00301BA1"/>
    <w:rsid w:val="0033432D"/>
    <w:rsid w:val="00342F0F"/>
    <w:rsid w:val="00351A41"/>
    <w:rsid w:val="003553CC"/>
    <w:rsid w:val="00392BD5"/>
    <w:rsid w:val="003E0C4A"/>
    <w:rsid w:val="004817A2"/>
    <w:rsid w:val="00486794"/>
    <w:rsid w:val="004936BE"/>
    <w:rsid w:val="004A1B4D"/>
    <w:rsid w:val="004C1839"/>
    <w:rsid w:val="005B1485"/>
    <w:rsid w:val="005D4014"/>
    <w:rsid w:val="0061030C"/>
    <w:rsid w:val="00621CA7"/>
    <w:rsid w:val="006252C3"/>
    <w:rsid w:val="006274B5"/>
    <w:rsid w:val="00666D91"/>
    <w:rsid w:val="00697777"/>
    <w:rsid w:val="006B7900"/>
    <w:rsid w:val="006C1011"/>
    <w:rsid w:val="006C13BF"/>
    <w:rsid w:val="006E4372"/>
    <w:rsid w:val="006E6B70"/>
    <w:rsid w:val="00701B5D"/>
    <w:rsid w:val="00736065"/>
    <w:rsid w:val="00744AAC"/>
    <w:rsid w:val="007455B8"/>
    <w:rsid w:val="007B22E5"/>
    <w:rsid w:val="007C2838"/>
    <w:rsid w:val="00807FF2"/>
    <w:rsid w:val="008815F0"/>
    <w:rsid w:val="008D2691"/>
    <w:rsid w:val="0092542C"/>
    <w:rsid w:val="009B3335"/>
    <w:rsid w:val="009D667C"/>
    <w:rsid w:val="00A45238"/>
    <w:rsid w:val="00A52DC3"/>
    <w:rsid w:val="00A84929"/>
    <w:rsid w:val="00A86B0D"/>
    <w:rsid w:val="00A870D4"/>
    <w:rsid w:val="00AF12F8"/>
    <w:rsid w:val="00B36293"/>
    <w:rsid w:val="00B432EE"/>
    <w:rsid w:val="00B51C9B"/>
    <w:rsid w:val="00B61BBB"/>
    <w:rsid w:val="00B72D2F"/>
    <w:rsid w:val="00B820C9"/>
    <w:rsid w:val="00B91038"/>
    <w:rsid w:val="00BC06C4"/>
    <w:rsid w:val="00BC1EB2"/>
    <w:rsid w:val="00BE12EB"/>
    <w:rsid w:val="00BF2D9A"/>
    <w:rsid w:val="00C0521B"/>
    <w:rsid w:val="00C15985"/>
    <w:rsid w:val="00C46808"/>
    <w:rsid w:val="00CE1EDA"/>
    <w:rsid w:val="00CE67FF"/>
    <w:rsid w:val="00CE710A"/>
    <w:rsid w:val="00D17C7A"/>
    <w:rsid w:val="00D26EEF"/>
    <w:rsid w:val="00D37653"/>
    <w:rsid w:val="00D64EDD"/>
    <w:rsid w:val="00DA39CC"/>
    <w:rsid w:val="00DC2ABB"/>
    <w:rsid w:val="00DD1EFA"/>
    <w:rsid w:val="00E01DB3"/>
    <w:rsid w:val="00E37FE2"/>
    <w:rsid w:val="00E74678"/>
    <w:rsid w:val="00EC05AD"/>
    <w:rsid w:val="00EE397A"/>
    <w:rsid w:val="00EE74BA"/>
    <w:rsid w:val="00F349F4"/>
    <w:rsid w:val="00F6348B"/>
    <w:rsid w:val="00F678DE"/>
    <w:rsid w:val="00FC5F4D"/>
    <w:rsid w:val="00FE48E8"/>
    <w:rsid w:val="01283A9B"/>
    <w:rsid w:val="01312D03"/>
    <w:rsid w:val="013C6B15"/>
    <w:rsid w:val="01BF166D"/>
    <w:rsid w:val="0261487E"/>
    <w:rsid w:val="029638CF"/>
    <w:rsid w:val="02994018"/>
    <w:rsid w:val="02A602E6"/>
    <w:rsid w:val="035841F1"/>
    <w:rsid w:val="03694FE2"/>
    <w:rsid w:val="03776815"/>
    <w:rsid w:val="03F74790"/>
    <w:rsid w:val="041C6F4E"/>
    <w:rsid w:val="041F5954"/>
    <w:rsid w:val="04475814"/>
    <w:rsid w:val="04994F9B"/>
    <w:rsid w:val="05B2719F"/>
    <w:rsid w:val="05CD3091"/>
    <w:rsid w:val="05E11D32"/>
    <w:rsid w:val="060F4F70"/>
    <w:rsid w:val="06182F19"/>
    <w:rsid w:val="06510319"/>
    <w:rsid w:val="06927957"/>
    <w:rsid w:val="06B6300F"/>
    <w:rsid w:val="06C54B27"/>
    <w:rsid w:val="06CE0512"/>
    <w:rsid w:val="06E728E4"/>
    <w:rsid w:val="06FB3B03"/>
    <w:rsid w:val="09271C52"/>
    <w:rsid w:val="09401818"/>
    <w:rsid w:val="09D851B5"/>
    <w:rsid w:val="0A4309A5"/>
    <w:rsid w:val="0B1679B2"/>
    <w:rsid w:val="0B2D6A86"/>
    <w:rsid w:val="0B3E352B"/>
    <w:rsid w:val="0B5B5331"/>
    <w:rsid w:val="0B676BC5"/>
    <w:rsid w:val="0B71258A"/>
    <w:rsid w:val="0B7E67EB"/>
    <w:rsid w:val="0BA7412C"/>
    <w:rsid w:val="0BC72462"/>
    <w:rsid w:val="0BD05CAE"/>
    <w:rsid w:val="0C0D7353"/>
    <w:rsid w:val="0C347213"/>
    <w:rsid w:val="0C567178"/>
    <w:rsid w:val="0C9B4BA7"/>
    <w:rsid w:val="0CB56867"/>
    <w:rsid w:val="0D3A6EE1"/>
    <w:rsid w:val="0D4D145D"/>
    <w:rsid w:val="0D6B7290"/>
    <w:rsid w:val="0D8F1D68"/>
    <w:rsid w:val="0EF854A8"/>
    <w:rsid w:val="0F693ECA"/>
    <w:rsid w:val="0F6F4323"/>
    <w:rsid w:val="0FAC4347"/>
    <w:rsid w:val="0FB43951"/>
    <w:rsid w:val="0FBB6B5F"/>
    <w:rsid w:val="0FC53BEC"/>
    <w:rsid w:val="0FD079FE"/>
    <w:rsid w:val="10022D15"/>
    <w:rsid w:val="10093B1A"/>
    <w:rsid w:val="10A47C20"/>
    <w:rsid w:val="111F08EA"/>
    <w:rsid w:val="11A94C8B"/>
    <w:rsid w:val="11BB3048"/>
    <w:rsid w:val="11F41C82"/>
    <w:rsid w:val="124B0112"/>
    <w:rsid w:val="12905384"/>
    <w:rsid w:val="137B2A03"/>
    <w:rsid w:val="13853312"/>
    <w:rsid w:val="1390740F"/>
    <w:rsid w:val="13BF21F2"/>
    <w:rsid w:val="13CA65EE"/>
    <w:rsid w:val="13DC3D21"/>
    <w:rsid w:val="13E86DCB"/>
    <w:rsid w:val="14096B23"/>
    <w:rsid w:val="14230989"/>
    <w:rsid w:val="1426671F"/>
    <w:rsid w:val="142B5E02"/>
    <w:rsid w:val="154767F6"/>
    <w:rsid w:val="15967D86"/>
    <w:rsid w:val="159852FC"/>
    <w:rsid w:val="15C7224E"/>
    <w:rsid w:val="15E00F73"/>
    <w:rsid w:val="15F1120D"/>
    <w:rsid w:val="161923D2"/>
    <w:rsid w:val="161B0303"/>
    <w:rsid w:val="16733D65"/>
    <w:rsid w:val="17CB1D98"/>
    <w:rsid w:val="183A204C"/>
    <w:rsid w:val="18687698"/>
    <w:rsid w:val="18812457"/>
    <w:rsid w:val="18E209FE"/>
    <w:rsid w:val="19921369"/>
    <w:rsid w:val="19D61BF4"/>
    <w:rsid w:val="19DE26FD"/>
    <w:rsid w:val="1A0D4E0C"/>
    <w:rsid w:val="1A58374B"/>
    <w:rsid w:val="1A696FD8"/>
    <w:rsid w:val="1A6E0EFE"/>
    <w:rsid w:val="1A843073"/>
    <w:rsid w:val="1AD715C5"/>
    <w:rsid w:val="1AF9723C"/>
    <w:rsid w:val="1B5763C6"/>
    <w:rsid w:val="1B934F8C"/>
    <w:rsid w:val="1B996256"/>
    <w:rsid w:val="1BAD0E6E"/>
    <w:rsid w:val="1BC23B97"/>
    <w:rsid w:val="1BC4291D"/>
    <w:rsid w:val="1BD11FDB"/>
    <w:rsid w:val="1BE569F5"/>
    <w:rsid w:val="1BF2195B"/>
    <w:rsid w:val="1C00147D"/>
    <w:rsid w:val="1C833C55"/>
    <w:rsid w:val="1CB30F21"/>
    <w:rsid w:val="1CF67AC3"/>
    <w:rsid w:val="1DDF0E77"/>
    <w:rsid w:val="1DED02A9"/>
    <w:rsid w:val="1DFE22EB"/>
    <w:rsid w:val="1ECC2895"/>
    <w:rsid w:val="1ECC3144"/>
    <w:rsid w:val="1ED0129B"/>
    <w:rsid w:val="1EF86135"/>
    <w:rsid w:val="1F220A99"/>
    <w:rsid w:val="1F3E6141"/>
    <w:rsid w:val="1F5A79EC"/>
    <w:rsid w:val="21407D9B"/>
    <w:rsid w:val="21A2171E"/>
    <w:rsid w:val="21B6105F"/>
    <w:rsid w:val="21FD4E6A"/>
    <w:rsid w:val="22093067"/>
    <w:rsid w:val="221721EE"/>
    <w:rsid w:val="22551E62"/>
    <w:rsid w:val="22B1477A"/>
    <w:rsid w:val="22D93AB4"/>
    <w:rsid w:val="22E03FC4"/>
    <w:rsid w:val="22FF181D"/>
    <w:rsid w:val="23282071"/>
    <w:rsid w:val="233978F4"/>
    <w:rsid w:val="237A41C3"/>
    <w:rsid w:val="237A63C1"/>
    <w:rsid w:val="237B1C44"/>
    <w:rsid w:val="237C7300"/>
    <w:rsid w:val="237E4DC7"/>
    <w:rsid w:val="239D00B0"/>
    <w:rsid w:val="23E34C9B"/>
    <w:rsid w:val="2479347D"/>
    <w:rsid w:val="249B429A"/>
    <w:rsid w:val="24BE0FD7"/>
    <w:rsid w:val="24F43A2F"/>
    <w:rsid w:val="255D1DDA"/>
    <w:rsid w:val="25C52892"/>
    <w:rsid w:val="262D4A31"/>
    <w:rsid w:val="2648525A"/>
    <w:rsid w:val="26691012"/>
    <w:rsid w:val="26D01CBB"/>
    <w:rsid w:val="26D04FE4"/>
    <w:rsid w:val="27125FA8"/>
    <w:rsid w:val="27C47FCA"/>
    <w:rsid w:val="27E53D82"/>
    <w:rsid w:val="28135C92"/>
    <w:rsid w:val="2839060D"/>
    <w:rsid w:val="28886E0E"/>
    <w:rsid w:val="288D07C2"/>
    <w:rsid w:val="28994B2A"/>
    <w:rsid w:val="290A154E"/>
    <w:rsid w:val="291A637D"/>
    <w:rsid w:val="29C26928"/>
    <w:rsid w:val="29FD21F3"/>
    <w:rsid w:val="2A25746B"/>
    <w:rsid w:val="2A2777B4"/>
    <w:rsid w:val="2A4312E2"/>
    <w:rsid w:val="2A75412E"/>
    <w:rsid w:val="2AB63DB1"/>
    <w:rsid w:val="2ABB5AA9"/>
    <w:rsid w:val="2B1C20BA"/>
    <w:rsid w:val="2B367A72"/>
    <w:rsid w:val="2B3B50FE"/>
    <w:rsid w:val="2B3E5F7C"/>
    <w:rsid w:val="2B7A0F54"/>
    <w:rsid w:val="2B8C0380"/>
    <w:rsid w:val="2BE92C98"/>
    <w:rsid w:val="2BF641A9"/>
    <w:rsid w:val="2C08354D"/>
    <w:rsid w:val="2D0E000D"/>
    <w:rsid w:val="2D104C3A"/>
    <w:rsid w:val="2D1C175A"/>
    <w:rsid w:val="2D6D379A"/>
    <w:rsid w:val="2DAE7101"/>
    <w:rsid w:val="2DF976D2"/>
    <w:rsid w:val="2E26669C"/>
    <w:rsid w:val="2E280FC9"/>
    <w:rsid w:val="2E4269CB"/>
    <w:rsid w:val="2E460C81"/>
    <w:rsid w:val="2E481723"/>
    <w:rsid w:val="2E8626DB"/>
    <w:rsid w:val="2EBE6F3E"/>
    <w:rsid w:val="2EDC34FA"/>
    <w:rsid w:val="2F396887"/>
    <w:rsid w:val="2FDB459A"/>
    <w:rsid w:val="2FE10520"/>
    <w:rsid w:val="306A49FB"/>
    <w:rsid w:val="307B7336"/>
    <w:rsid w:val="30814620"/>
    <w:rsid w:val="308F13B7"/>
    <w:rsid w:val="30BE4485"/>
    <w:rsid w:val="30D45ACB"/>
    <w:rsid w:val="314F0D1C"/>
    <w:rsid w:val="320D0F24"/>
    <w:rsid w:val="33435756"/>
    <w:rsid w:val="3383383C"/>
    <w:rsid w:val="33DD6682"/>
    <w:rsid w:val="33F04882"/>
    <w:rsid w:val="342B5426"/>
    <w:rsid w:val="349260CF"/>
    <w:rsid w:val="3516705F"/>
    <w:rsid w:val="352246B9"/>
    <w:rsid w:val="353A1D60"/>
    <w:rsid w:val="35977EFB"/>
    <w:rsid w:val="35EE2B08"/>
    <w:rsid w:val="3634327D"/>
    <w:rsid w:val="36374201"/>
    <w:rsid w:val="363C4317"/>
    <w:rsid w:val="36491F1D"/>
    <w:rsid w:val="36771160"/>
    <w:rsid w:val="36CC46F5"/>
    <w:rsid w:val="37866C23"/>
    <w:rsid w:val="37C25F06"/>
    <w:rsid w:val="37E31CBE"/>
    <w:rsid w:val="383529C2"/>
    <w:rsid w:val="38363E77"/>
    <w:rsid w:val="385A6839"/>
    <w:rsid w:val="388C089B"/>
    <w:rsid w:val="38A96204"/>
    <w:rsid w:val="38DC1ED6"/>
    <w:rsid w:val="38E068FB"/>
    <w:rsid w:val="391A77BD"/>
    <w:rsid w:val="39CD2AE4"/>
    <w:rsid w:val="39ED5597"/>
    <w:rsid w:val="3A6B536C"/>
    <w:rsid w:val="3AB85F64"/>
    <w:rsid w:val="3BAA5C47"/>
    <w:rsid w:val="3BD24BBA"/>
    <w:rsid w:val="3C471EF3"/>
    <w:rsid w:val="3C577F8F"/>
    <w:rsid w:val="3CAE2B9C"/>
    <w:rsid w:val="3CC75CC4"/>
    <w:rsid w:val="3D25605E"/>
    <w:rsid w:val="3D2E26BA"/>
    <w:rsid w:val="3D337609"/>
    <w:rsid w:val="3D4D0761"/>
    <w:rsid w:val="3D6461B0"/>
    <w:rsid w:val="3DF83E38"/>
    <w:rsid w:val="3E184858"/>
    <w:rsid w:val="3E301A13"/>
    <w:rsid w:val="3E9A3641"/>
    <w:rsid w:val="3ED734A6"/>
    <w:rsid w:val="3EE137F2"/>
    <w:rsid w:val="3F8810CB"/>
    <w:rsid w:val="402222AC"/>
    <w:rsid w:val="405C6B25"/>
    <w:rsid w:val="420650CF"/>
    <w:rsid w:val="422B001A"/>
    <w:rsid w:val="426F704D"/>
    <w:rsid w:val="42D65F34"/>
    <w:rsid w:val="42E72934"/>
    <w:rsid w:val="43006D78"/>
    <w:rsid w:val="434A3CF5"/>
    <w:rsid w:val="43CC7746"/>
    <w:rsid w:val="43E560F1"/>
    <w:rsid w:val="43F5638C"/>
    <w:rsid w:val="44243658"/>
    <w:rsid w:val="44AE35BC"/>
    <w:rsid w:val="45192C6B"/>
    <w:rsid w:val="4594017F"/>
    <w:rsid w:val="459E761B"/>
    <w:rsid w:val="4618719C"/>
    <w:rsid w:val="462C4544"/>
    <w:rsid w:val="465409E0"/>
    <w:rsid w:val="46DE5E4C"/>
    <w:rsid w:val="47037B7A"/>
    <w:rsid w:val="473A6169"/>
    <w:rsid w:val="47775790"/>
    <w:rsid w:val="47C737CE"/>
    <w:rsid w:val="48580B3F"/>
    <w:rsid w:val="4874663B"/>
    <w:rsid w:val="48A60C3E"/>
    <w:rsid w:val="48CE657F"/>
    <w:rsid w:val="493B1131"/>
    <w:rsid w:val="49A565E2"/>
    <w:rsid w:val="4A02381D"/>
    <w:rsid w:val="4A03697C"/>
    <w:rsid w:val="4A896855"/>
    <w:rsid w:val="4B49213A"/>
    <w:rsid w:val="4B851C48"/>
    <w:rsid w:val="4B982295"/>
    <w:rsid w:val="4B9B79DB"/>
    <w:rsid w:val="4BAE4439"/>
    <w:rsid w:val="4BBA024C"/>
    <w:rsid w:val="4BF02924"/>
    <w:rsid w:val="4BF54BAD"/>
    <w:rsid w:val="4C174495"/>
    <w:rsid w:val="4C685E47"/>
    <w:rsid w:val="4C723F47"/>
    <w:rsid w:val="4D39613E"/>
    <w:rsid w:val="4D5067D7"/>
    <w:rsid w:val="4D827837"/>
    <w:rsid w:val="4D9819DB"/>
    <w:rsid w:val="4E850579"/>
    <w:rsid w:val="4E921DEA"/>
    <w:rsid w:val="4ED81267"/>
    <w:rsid w:val="4EFF0028"/>
    <w:rsid w:val="4F1137C6"/>
    <w:rsid w:val="4F2D30F6"/>
    <w:rsid w:val="4FB1204A"/>
    <w:rsid w:val="50286811"/>
    <w:rsid w:val="50486544"/>
    <w:rsid w:val="509747FF"/>
    <w:rsid w:val="50C07885"/>
    <w:rsid w:val="515C3FA8"/>
    <w:rsid w:val="515D5589"/>
    <w:rsid w:val="517A1818"/>
    <w:rsid w:val="522E244C"/>
    <w:rsid w:val="531C5A3A"/>
    <w:rsid w:val="53235275"/>
    <w:rsid w:val="53F01145"/>
    <w:rsid w:val="548A7CBF"/>
    <w:rsid w:val="548E72BE"/>
    <w:rsid w:val="54D53465"/>
    <w:rsid w:val="54F860F5"/>
    <w:rsid w:val="553F0A67"/>
    <w:rsid w:val="55521EF6"/>
    <w:rsid w:val="566B274A"/>
    <w:rsid w:val="56B6734F"/>
    <w:rsid w:val="56CB3A71"/>
    <w:rsid w:val="56F65BBA"/>
    <w:rsid w:val="572E03A2"/>
    <w:rsid w:val="5856487D"/>
    <w:rsid w:val="58683740"/>
    <w:rsid w:val="58DA49C7"/>
    <w:rsid w:val="590768B1"/>
    <w:rsid w:val="59283913"/>
    <w:rsid w:val="59495AD7"/>
    <w:rsid w:val="599F6275"/>
    <w:rsid w:val="59C9557D"/>
    <w:rsid w:val="59E47297"/>
    <w:rsid w:val="59EC0196"/>
    <w:rsid w:val="59EF3692"/>
    <w:rsid w:val="5AC955A9"/>
    <w:rsid w:val="5AD1390C"/>
    <w:rsid w:val="5AEB4E62"/>
    <w:rsid w:val="5B2A781E"/>
    <w:rsid w:val="5B4134F3"/>
    <w:rsid w:val="5B4652C8"/>
    <w:rsid w:val="5B5560E4"/>
    <w:rsid w:val="5B5D60F7"/>
    <w:rsid w:val="5BA0525E"/>
    <w:rsid w:val="5C695FAC"/>
    <w:rsid w:val="5C6E3BE4"/>
    <w:rsid w:val="5C725121"/>
    <w:rsid w:val="5CD06C55"/>
    <w:rsid w:val="5CD84061"/>
    <w:rsid w:val="5D4A2A55"/>
    <w:rsid w:val="5D730727"/>
    <w:rsid w:val="5DBD55D9"/>
    <w:rsid w:val="5DEE5DA8"/>
    <w:rsid w:val="5E167440"/>
    <w:rsid w:val="5E222D7F"/>
    <w:rsid w:val="5E4E1562"/>
    <w:rsid w:val="5EAF3C67"/>
    <w:rsid w:val="5EB757F1"/>
    <w:rsid w:val="5F232740"/>
    <w:rsid w:val="5F875EC9"/>
    <w:rsid w:val="5FDA20D0"/>
    <w:rsid w:val="60AB6F25"/>
    <w:rsid w:val="60CE579F"/>
    <w:rsid w:val="60DB4B12"/>
    <w:rsid w:val="61561A66"/>
    <w:rsid w:val="61572760"/>
    <w:rsid w:val="61726851"/>
    <w:rsid w:val="61A62640"/>
    <w:rsid w:val="61B360DC"/>
    <w:rsid w:val="61CD0301"/>
    <w:rsid w:val="62091DDF"/>
    <w:rsid w:val="62167AC1"/>
    <w:rsid w:val="623954AB"/>
    <w:rsid w:val="629D59A7"/>
    <w:rsid w:val="62A40365"/>
    <w:rsid w:val="62A4324D"/>
    <w:rsid w:val="63554905"/>
    <w:rsid w:val="638E7F62"/>
    <w:rsid w:val="640F055A"/>
    <w:rsid w:val="642A5BE2"/>
    <w:rsid w:val="64AC056D"/>
    <w:rsid w:val="64C073DB"/>
    <w:rsid w:val="64D603B2"/>
    <w:rsid w:val="64DE08BB"/>
    <w:rsid w:val="64EB1F83"/>
    <w:rsid w:val="652512FD"/>
    <w:rsid w:val="65367019"/>
    <w:rsid w:val="65431B12"/>
    <w:rsid w:val="65747E5F"/>
    <w:rsid w:val="659628B6"/>
    <w:rsid w:val="65965770"/>
    <w:rsid w:val="65C02FD5"/>
    <w:rsid w:val="66024265"/>
    <w:rsid w:val="66254723"/>
    <w:rsid w:val="664E78FA"/>
    <w:rsid w:val="66A739F8"/>
    <w:rsid w:val="66B14ADF"/>
    <w:rsid w:val="66B547BD"/>
    <w:rsid w:val="66E3533A"/>
    <w:rsid w:val="67110EA9"/>
    <w:rsid w:val="67345C23"/>
    <w:rsid w:val="673D3C8F"/>
    <w:rsid w:val="67A50097"/>
    <w:rsid w:val="681E586F"/>
    <w:rsid w:val="68506FFE"/>
    <w:rsid w:val="685C1DC4"/>
    <w:rsid w:val="69016156"/>
    <w:rsid w:val="69614DCF"/>
    <w:rsid w:val="69A63060"/>
    <w:rsid w:val="69CA3620"/>
    <w:rsid w:val="69D20A2C"/>
    <w:rsid w:val="6A107328"/>
    <w:rsid w:val="6A35744C"/>
    <w:rsid w:val="6A465168"/>
    <w:rsid w:val="6A686718"/>
    <w:rsid w:val="6A6A40A3"/>
    <w:rsid w:val="6A700147"/>
    <w:rsid w:val="6ABF0AAA"/>
    <w:rsid w:val="6B1C3EC6"/>
    <w:rsid w:val="6B28575B"/>
    <w:rsid w:val="6C2C0E85"/>
    <w:rsid w:val="6C5C4853"/>
    <w:rsid w:val="6C6E3DA9"/>
    <w:rsid w:val="6C7D5ADF"/>
    <w:rsid w:val="6CA420BB"/>
    <w:rsid w:val="6CB8716B"/>
    <w:rsid w:val="6CBB7E18"/>
    <w:rsid w:val="6CDB6E8A"/>
    <w:rsid w:val="6CF517A2"/>
    <w:rsid w:val="6CF56FD0"/>
    <w:rsid w:val="6CFC1EF7"/>
    <w:rsid w:val="6D1C4C91"/>
    <w:rsid w:val="6D2F5EB0"/>
    <w:rsid w:val="6D3348B6"/>
    <w:rsid w:val="6D8668E0"/>
    <w:rsid w:val="6DDC18C4"/>
    <w:rsid w:val="6E4C7581"/>
    <w:rsid w:val="6E5A7B9C"/>
    <w:rsid w:val="6E6F683C"/>
    <w:rsid w:val="6EDC35ED"/>
    <w:rsid w:val="6EFE06AA"/>
    <w:rsid w:val="6F614ECB"/>
    <w:rsid w:val="6F942D9B"/>
    <w:rsid w:val="6FC957F4"/>
    <w:rsid w:val="6FD51980"/>
    <w:rsid w:val="701752E9"/>
    <w:rsid w:val="70344EA3"/>
    <w:rsid w:val="70481945"/>
    <w:rsid w:val="704973C7"/>
    <w:rsid w:val="70D60B55"/>
    <w:rsid w:val="710E2608"/>
    <w:rsid w:val="71236D2A"/>
    <w:rsid w:val="71EA6417"/>
    <w:rsid w:val="71FF3215"/>
    <w:rsid w:val="721E3313"/>
    <w:rsid w:val="72232150"/>
    <w:rsid w:val="72470491"/>
    <w:rsid w:val="7248108B"/>
    <w:rsid w:val="725C35AF"/>
    <w:rsid w:val="72A439A3"/>
    <w:rsid w:val="72F22A81"/>
    <w:rsid w:val="72FA4732"/>
    <w:rsid w:val="73050544"/>
    <w:rsid w:val="738E18B3"/>
    <w:rsid w:val="747E5F46"/>
    <w:rsid w:val="747F1FAF"/>
    <w:rsid w:val="749A6137"/>
    <w:rsid w:val="7573070A"/>
    <w:rsid w:val="75C67A4A"/>
    <w:rsid w:val="75D51D74"/>
    <w:rsid w:val="764F44EC"/>
    <w:rsid w:val="76E556EA"/>
    <w:rsid w:val="76EC20A9"/>
    <w:rsid w:val="774D4C6D"/>
    <w:rsid w:val="776564EF"/>
    <w:rsid w:val="778E18B2"/>
    <w:rsid w:val="78271E31"/>
    <w:rsid w:val="78553060"/>
    <w:rsid w:val="785C1006"/>
    <w:rsid w:val="785F1F8A"/>
    <w:rsid w:val="791339D1"/>
    <w:rsid w:val="791407B4"/>
    <w:rsid w:val="793876EF"/>
    <w:rsid w:val="79EE6762"/>
    <w:rsid w:val="79F72FA5"/>
    <w:rsid w:val="7A474029"/>
    <w:rsid w:val="7AAD2AD4"/>
    <w:rsid w:val="7AF00FBF"/>
    <w:rsid w:val="7B1003EB"/>
    <w:rsid w:val="7B4765DE"/>
    <w:rsid w:val="7B510091"/>
    <w:rsid w:val="7B5B3EF1"/>
    <w:rsid w:val="7BD20C47"/>
    <w:rsid w:val="7BE2184C"/>
    <w:rsid w:val="7D79646A"/>
    <w:rsid w:val="7D99311C"/>
    <w:rsid w:val="7DC43066"/>
    <w:rsid w:val="7DDF2F52"/>
    <w:rsid w:val="7E132933"/>
    <w:rsid w:val="7E3E16AB"/>
    <w:rsid w:val="7E883471"/>
    <w:rsid w:val="7EAB425E"/>
    <w:rsid w:val="7EC302E4"/>
    <w:rsid w:val="7F0D1E79"/>
    <w:rsid w:val="7F587BFA"/>
    <w:rsid w:val="7F882947"/>
    <w:rsid w:val="EB7DC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99"/>
    <w:rPr>
      <w:rFonts w:asciiTheme="minorHAnsi" w:hAnsiTheme="minorHAnsi" w:eastAsiaTheme="minorEastAsia" w:cstheme="minorBidi"/>
      <w:kern w:val="2"/>
      <w:sz w:val="18"/>
      <w:szCs w:val="18"/>
    </w:rPr>
  </w:style>
  <w:style w:type="paragraph" w:customStyle="1" w:styleId="12">
    <w:name w:val="List Paragraph"/>
    <w:basedOn w:val="1"/>
    <w:qFormat/>
    <w:uiPriority w:val="99"/>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批注框文本 字符"/>
    <w:basedOn w:val="9"/>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3711</Words>
  <Characters>351</Characters>
  <Lines>2</Lines>
  <Paragraphs>8</Paragraphs>
  <TotalTime>56</TotalTime>
  <ScaleCrop>false</ScaleCrop>
  <LinksUpToDate>false</LinksUpToDate>
  <CharactersWithSpaces>4054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2020-08-03T10:21:00Z</dcterms:created>
  <dc:creator>仙人掌也有幸福</dc:creator>
  <cp:lastModifiedBy>uos</cp:lastModifiedBy>
  <cp:lastPrinted>2022-10-27T10:57:00Z</cp:lastPrinted>
  <dcterms:modified xsi:type="dcterms:W3CDTF">2022-11-24T14:45:54Z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31A59A873E074F16A34FF472BED082DD</vt:lpwstr>
  </property>
</Properties>
</file>